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94" w:rsidRDefault="00B91094" w:rsidP="00B91094">
      <w:pPr>
        <w:pStyle w:val="zw-paragraph"/>
        <w:shd w:val="clear" w:color="auto" w:fill="FFFFFF"/>
        <w:jc w:val="center"/>
        <w:rPr>
          <w:rFonts w:ascii="Arial Black" w:hAnsi="Arial Black"/>
          <w:b/>
          <w:color w:val="000000"/>
          <w:sz w:val="52"/>
          <w:szCs w:val="52"/>
        </w:rPr>
      </w:pPr>
      <w:r>
        <w:rPr>
          <w:rFonts w:ascii="Arial Black" w:hAnsi="Arial Black"/>
          <w:b/>
          <w:color w:val="000000"/>
          <w:sz w:val="52"/>
          <w:szCs w:val="52"/>
        </w:rPr>
        <w:t>INFORMACJA DLA RODZICÓW</w:t>
      </w:r>
    </w:p>
    <w:p w:rsidR="00B91094" w:rsidRDefault="00B91094" w:rsidP="00B91094">
      <w:pPr>
        <w:pStyle w:val="zw-paragraph"/>
        <w:shd w:val="clear" w:color="auto" w:fill="FFFFFF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NA TEMAT ZAJĘĆ WYCHOWANIA DO ŻYCIA W RODZINIE</w:t>
      </w:r>
    </w:p>
    <w:p w:rsidR="00B91094" w:rsidRDefault="00B91094" w:rsidP="00B91094">
      <w:pPr>
        <w:shd w:val="clear" w:color="auto" w:fill="F1FDFB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C31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C3126"/>
          <w:sz w:val="24"/>
          <w:szCs w:val="24"/>
          <w:lang w:eastAsia="pl-PL"/>
        </w:rPr>
        <w:t>Czym jest WDŻ?</w:t>
      </w:r>
    </w:p>
    <w:p w:rsidR="00B91094" w:rsidRDefault="00B91094" w:rsidP="00B91094">
      <w:pPr>
        <w:shd w:val="clear" w:color="auto" w:fill="F1FDFB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C3126"/>
          <w:sz w:val="24"/>
          <w:szCs w:val="24"/>
          <w:lang w:eastAsia="pl-PL"/>
        </w:rPr>
      </w:pPr>
    </w:p>
    <w:p w:rsidR="00B91094" w:rsidRDefault="00B91094" w:rsidP="00B91094">
      <w:pPr>
        <w:shd w:val="clear" w:color="auto" w:fill="F1FD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438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743820"/>
          <w:sz w:val="24"/>
          <w:szCs w:val="24"/>
          <w:lang w:eastAsia="pl-PL"/>
        </w:rPr>
        <w:t>Od 1999 r. uczniowie polskich szkół uczęszczają na zajęcia wychowania do życia w rodzinie (WDŻ). Jego celem jest przygotowanie uczniów do podejmowania życiowych decyzji i odpowiedzialnego wypełniania ról rodzinnych.</w:t>
      </w:r>
    </w:p>
    <w:p w:rsidR="00B91094" w:rsidRDefault="00B91094" w:rsidP="00B91094">
      <w:pPr>
        <w:pStyle w:val="zw-paragraph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Przedmiot wychowanie do życia w rodzinie jest specyficznym przedmiotem.</w:t>
      </w:r>
    </w:p>
    <w:p w:rsidR="00B91094" w:rsidRDefault="00B91094" w:rsidP="00B91094">
      <w:pPr>
        <w:pStyle w:val="zw-paragraph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Realizowany jest od klasy IV szkoły podstawowej. Część tematów jest omawiana z podziałem na grupy chłopców i dziewcząt.</w:t>
      </w:r>
    </w:p>
    <w:p w:rsidR="00B91094" w:rsidRDefault="00B91094" w:rsidP="00B91094">
      <w:pPr>
        <w:pStyle w:val="zw-paragraph"/>
        <w:shd w:val="clear" w:color="auto" w:fill="FFFFFF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Wbrew ogólnemu przekonaniu na zajęciach WDŻ podejmowane są nie tylko tematy związane z seksualnością człowieka, a przede wszystkim tematy związane z wartością rodziny – jej zadaniami, rolą poszczególnych członków. Podejmowane są zagadnienia związane z przyjaźnią, koleżeństwem, samowychowaniem, pielęgnowaniem własnych zainteresowań, rozwojem i wzrostem. Mówimy o dzisiejszych zagrożeniach, płynących z różnych źródeł, uzależnieniach i ich konsekwencjach. Poznajemy zasady savoir – vivre a także mówimy o tolerancji i szacunku do każdego człowieka, szczególnie rówieśnika w szkole itd.</w:t>
      </w:r>
    </w:p>
    <w:p w:rsidR="00B91094" w:rsidRDefault="00B91094" w:rsidP="00B91094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W czasie zajęć nie tylko rozmawiamy o: koleżeństwie, przyjaźni, emocjach, uczuciach, zmianach, które zachodzą w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zyciue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nastolatka, higienie,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uzależnieniach i ich konsekwencjach.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zasadach  zachowania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 różnych sytuacjach,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ale też dbamy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br/>
        <w:t>o integrację zespołu klasowego poprzez wprowadzanie różnych zabaw budujących dobry nastrój w grupie.</w:t>
      </w:r>
    </w:p>
    <w:p w:rsidR="00B91094" w:rsidRDefault="00B91094" w:rsidP="00B91094">
      <w:pPr>
        <w:pStyle w:val="zw-paragraph"/>
        <w:shd w:val="clear" w:color="auto" w:fill="FFFFFF"/>
        <w:jc w:val="both"/>
        <w:rPr>
          <w:b/>
          <w:i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Tematy zajęć dostosowane są na danym poziomie do możliwości percepcyjnych uczniów</w:t>
      </w:r>
      <w:r>
        <w:rPr>
          <w:b/>
          <w:i/>
          <w:color w:val="000000"/>
          <w:sz w:val="23"/>
          <w:szCs w:val="23"/>
          <w:u w:val="single"/>
        </w:rPr>
        <w:t>.</w:t>
      </w:r>
    </w:p>
    <w:p w:rsidR="00B91094" w:rsidRDefault="00B91094" w:rsidP="00B91094">
      <w:pPr>
        <w:pStyle w:val="zw-paragraph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Tematyka zajęć jest zgodna z obowiązującą podstawą programową dla przedmiotu wychowanie do życia w rodzinie.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Polska szkoła respektuje niezbywalne prawo rodziców, jako pierwszych i najważniejszych wychowawców swoich dzieci</w:t>
      </w:r>
      <w:r>
        <w:rPr>
          <w:color w:val="000000"/>
          <w:sz w:val="23"/>
          <w:szCs w:val="23"/>
        </w:rPr>
        <w:t xml:space="preserve">. </w:t>
      </w:r>
      <w:r>
        <w:rPr>
          <w:b/>
          <w:color w:val="000000"/>
          <w:sz w:val="23"/>
          <w:szCs w:val="23"/>
          <w:u w:val="single"/>
        </w:rPr>
        <w:t>Mam jednak nadzieję, że zauważycie Państwo wagę naszych zajęć, ich rolę wychowawczą i wspierającą Was − rodziców.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Podstawa programowa przedmiotu „Wychowanie do życia w rodzinie”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Cele kształcenia: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Ukazywanie wartości rodziny w życiu osobistym człowieka. Wnoszenie pozytywnego wkładu w życie swojej rodziny.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Okazywanie szacunku innym ludziom, docenianie ich wysiłku i pracy, przyjęcie postawy szacunku wobec siebie.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3. Pomoc w przygotowaniu się do zrozumienia i akceptacji przemian okresu dojrzewania. Pokonywanie trudności okresu dorastania.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Kształcenie umiejętności przyjęcia integralnej wizji osoby. Wybór i urzeczywistnianie wartości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służących</w:t>
      </w:r>
      <w:proofErr w:type="gramEnd"/>
      <w:r>
        <w:rPr>
          <w:color w:val="000000"/>
          <w:sz w:val="23"/>
          <w:szCs w:val="23"/>
        </w:rPr>
        <w:t xml:space="preserve"> osobowemu rozwojowi. Kierowanie własnym rozwojem, podejmowanie wysiłku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samowychowawczego</w:t>
      </w:r>
      <w:proofErr w:type="gramEnd"/>
      <w:r>
        <w:rPr>
          <w:color w:val="000000"/>
          <w:sz w:val="23"/>
          <w:szCs w:val="23"/>
        </w:rPr>
        <w:t xml:space="preserve"> zgodnie z uznawanymi normami i wartościami. Poznawanie, analizowanie i wyrażanie uczuć. Rozwiązywanie problemów.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Uświadomienie i uzasadnienie potrzeby przygotowania do zawarcia małżeństwa i założenia rodziny. Zorientowanie w zakresie i komponentach składowych postawy odpowiedzialnego rodzicielstwa.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Korzystanie ze środków przekazu, w tym z Internetu, w sposób selektywny, umożliwiający obronę przed ich destrukcyjnym oddziaływaniem.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t xml:space="preserve">Program tego przedmiotu nie tylko wspiera uczniów w wychowaniu do odpowiedzialności, ale także pomaga uchronić ich przed zjawiskami, takimi jak: </w:t>
      </w:r>
      <w:proofErr w:type="spellStart"/>
      <w:r>
        <w:t>cyberprzemoc</w:t>
      </w:r>
      <w:proofErr w:type="spellEnd"/>
      <w:r>
        <w:t xml:space="preserve">, </w:t>
      </w:r>
      <w:proofErr w:type="spellStart"/>
      <w:r>
        <w:t>sexting</w:t>
      </w:r>
      <w:proofErr w:type="spellEnd"/>
      <w:r>
        <w:t>, niedojrzałe związki, ciąże nastolatek, choroby przenoszone drogą płciową czy uzależnienia.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Program nauczania: Teresa Król „Wędrując ku dorosłości</w:t>
      </w:r>
      <w:r>
        <w:rPr>
          <w:color w:val="000000"/>
          <w:sz w:val="23"/>
          <w:szCs w:val="23"/>
        </w:rPr>
        <w:t>”</w:t>
      </w: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Tematyka zajęć w klasie czwartej: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Wspólnota domu, serca i myśli – funkcje rodziny.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Witaj w domu – funkcja prokreacyjna i opiekuńcza.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Zasady i normy – funkcja wychowawcza i socjalizacyjna.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Miłość, która scala, czyli funkcja psychiczna - uczuciowa i kontrolna.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Jesteśmy razem – funkcja rekreacyjna - towarzyska, kulturowa i ekonomiczna.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Koleżeństwo.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Dobre wychowanie.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Internet – świat prawdziwy czy nieprawdziwy?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 Człowiek istota płciowa.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Przekazywanie życia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11. U progu dojrzewania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12. Rodzi się dziecko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13. Intymność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14. Obrona własnej intymności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Program nauczania: Teresa Król „Wędrując ku dorosłości”</w:t>
      </w: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Tematyka zajęć w klasie piątej: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Gdzie dom, tam serce </w:t>
      </w:r>
      <w:proofErr w:type="gramStart"/>
      <w:r>
        <w:rPr>
          <w:color w:val="000000"/>
          <w:sz w:val="23"/>
          <w:szCs w:val="23"/>
        </w:rPr>
        <w:t>twoje.</w:t>
      </w:r>
      <w:proofErr w:type="gramEnd"/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Rodzina – moje okno na świat.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Emocje i uczucia.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Porozmawiajmy.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Święta coraz bliżej.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Zaplanuj odpoczynek.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Mądry wybór w świecie gier.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Uprzejmość i uczynność.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 Poszukiwany: przyjaciel.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Moje ciało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11. Dojrzewam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12. Dbam o higienę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13. Zdrowy styl życia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14. Zrozumieć siebie i innych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Program nauczania: Teresa Król „Wędrując ku dorosłości”</w:t>
      </w: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Tematyka zajęć w klasie szóstej: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Z rodziny się nie wyrasta.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Rodzinne wychowanie.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Rozwój ku dojrzałości i odpowiedzialności.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4. Sztuka rozmowy.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Gdy trudno się porozumieć.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O presji rówieśniczej.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Media – wybieram świadomie, korzystam bezpiecznie.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Jak mogę ci pomóc?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 Czasami pod górkę. Trudności w okresie dojrzewania.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Zarządzanie sobą (dla grupy dziewcząt / chłopców)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11. Mój styl to zdrowie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12. Dojrzewam do kobiecości. Dojrzewam do męskości (dla grupy dziewcząt / chłopców)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13. Mam swoją godność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14. </w:t>
      </w:r>
      <w:proofErr w:type="spellStart"/>
      <w:r>
        <w:rPr>
          <w:color w:val="000000"/>
          <w:sz w:val="23"/>
          <w:szCs w:val="23"/>
        </w:rPr>
        <w:t>Stalking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hejting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cyberprzemoc</w:t>
      </w:r>
      <w:proofErr w:type="spellEnd"/>
      <w:r>
        <w:rPr>
          <w:color w:val="000000"/>
          <w:sz w:val="23"/>
          <w:szCs w:val="23"/>
        </w:rPr>
        <w:t xml:space="preserve"> (dla grupy dziewcząt / chłopców)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Program nauczania: Teresa Król „Wędrując ku dorosłości”</w:t>
      </w: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Tematyka zajęć w klasie siódmej: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Rozwój człowieka.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Dojrzałość, to znaczy...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Pierwsze uczucia.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Komunikacja w rodzinie.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Savoir vivre, czyli zasady dobrego wychowania.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Utrata wolności. Zagrożenia. Uzależnienia chemiczne.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Uzależnienia behawioralne.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Ludzie drogowskazy.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 Dojrzewanie – rozwój fizyczny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Zmiany psychiczne w okresie dojrzewania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11. Przekazywanie życia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12. Mężczyzna i kobieta. Układ rozrodczy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13. Czas oczekiwania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14. Pierwsze kroki w szczęśliwe dzieciństwo (dla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Program nauczania: Teresa Król „Wędrując ku dorosłości”</w:t>
      </w: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Tematyka zajęć w klasie ósmej: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Budowanie relacji międzyosobowych.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Na początek: zakochanie.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O etapach i rodzajach miłości.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Rozwój psychoseksualny człowieka (lekcja 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Seksualność człowieka (lekcja 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Przedwczesna inicjacja seksualna (lekcja 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Choroby przenoszone drogą płciową.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AIDS.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 Metody rozpoznawania płodności (lekcja 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Antykoncepcja i środki wczesnoporonne (lekcja dla grupy dziewcząt / chłopców).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11. Niepłodność i wielkie pragnienie dziecka.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12. Inicjacja seksualna. Czy warto czekać?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13. Dojrzałość do małżeństwa.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14. Wobec choroby, cierpienia i śmierci.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Ze szczegółowym programem nauczania można zapoznać się w internecie.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Teresa Król „Wędrując ku dorosłości”. Program nauczania. Wychowanie do życia w rodzinie dla</w:t>
      </w: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  <w:proofErr w:type="gramStart"/>
      <w:r>
        <w:rPr>
          <w:b/>
          <w:color w:val="000000"/>
          <w:sz w:val="23"/>
          <w:szCs w:val="23"/>
        </w:rPr>
        <w:t>uczniów</w:t>
      </w:r>
      <w:proofErr w:type="gramEnd"/>
      <w:r>
        <w:rPr>
          <w:b/>
          <w:color w:val="000000"/>
          <w:sz w:val="23"/>
          <w:szCs w:val="23"/>
        </w:rPr>
        <w:t xml:space="preserve"> klasy 4, 5, 6, 7, 8 szkoły podstawowej. Wydawnictwo Rubikon.</w:t>
      </w: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</w:rPr>
      </w:pPr>
    </w:p>
    <w:p w:rsidR="00B91094" w:rsidRDefault="00B91094" w:rsidP="00B91094">
      <w:pPr>
        <w:pStyle w:val="NormalnyWeb"/>
        <w:shd w:val="clear" w:color="auto" w:fill="FFFFFF"/>
        <w:jc w:val="both"/>
        <w:rPr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color w:val="777777"/>
          <w:u w:val="single"/>
          <w:shd w:val="clear" w:color="auto" w:fill="FFFFFF"/>
        </w:rPr>
        <w:t xml:space="preserve">Nauczyciel bierze pod uwagę zmianę kolejności lekcji i tematyki ze względu na potrzeby </w:t>
      </w:r>
      <w:proofErr w:type="gramStart"/>
      <w:r>
        <w:rPr>
          <w:rFonts w:ascii="Arial" w:hAnsi="Arial" w:cs="Arial"/>
          <w:b/>
          <w:color w:val="777777"/>
          <w:u w:val="single"/>
          <w:shd w:val="clear" w:color="auto" w:fill="FFFFFF"/>
        </w:rPr>
        <w:t xml:space="preserve">grupy .   </w:t>
      </w:r>
      <w:proofErr w:type="gramEnd"/>
      <w:r>
        <w:rPr>
          <w:rFonts w:ascii="Arial" w:hAnsi="Arial" w:cs="Arial"/>
          <w:b/>
          <w:color w:val="777777"/>
          <w:u w:val="single"/>
          <w:shd w:val="clear" w:color="auto" w:fill="FFFFFF"/>
        </w:rPr>
        <w:t xml:space="preserve">Nauczyciel </w:t>
      </w:r>
      <w:proofErr w:type="spellStart"/>
      <w:r>
        <w:rPr>
          <w:rFonts w:ascii="Arial" w:hAnsi="Arial" w:cs="Arial"/>
          <w:b/>
          <w:color w:val="777777"/>
          <w:u w:val="single"/>
          <w:shd w:val="clear" w:color="auto" w:fill="FFFFFF"/>
        </w:rPr>
        <w:t>wdz</w:t>
      </w:r>
      <w:proofErr w:type="spellEnd"/>
      <w:r>
        <w:rPr>
          <w:rFonts w:ascii="Arial" w:hAnsi="Arial" w:cs="Arial"/>
          <w:b/>
          <w:color w:val="777777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777777"/>
          <w:u w:val="single"/>
          <w:shd w:val="clear" w:color="auto" w:fill="FFFFFF"/>
        </w:rPr>
        <w:t>M.Rusin</w:t>
      </w:r>
      <w:proofErr w:type="spellEnd"/>
      <w:r>
        <w:rPr>
          <w:rFonts w:ascii="Arial" w:hAnsi="Arial" w:cs="Arial"/>
          <w:b/>
          <w:color w:val="777777"/>
          <w:u w:val="single"/>
          <w:shd w:val="clear" w:color="auto" w:fill="FFFFFF"/>
        </w:rPr>
        <w:t>.</w:t>
      </w:r>
    </w:p>
    <w:p w:rsidR="00A90EA1" w:rsidRDefault="00A90EA1">
      <w:bookmarkStart w:id="0" w:name="_GoBack"/>
      <w:bookmarkEnd w:id="0"/>
    </w:p>
    <w:sectPr w:rsidR="00A9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94"/>
    <w:rsid w:val="00A90EA1"/>
    <w:rsid w:val="00B9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-paragraph">
    <w:name w:val="zw-paragraph"/>
    <w:basedOn w:val="Normalny"/>
    <w:uiPriority w:val="99"/>
    <w:rsid w:val="00B9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-paragraph">
    <w:name w:val="zw-paragraph"/>
    <w:basedOn w:val="Normalny"/>
    <w:uiPriority w:val="99"/>
    <w:rsid w:val="00B9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2022-08-29T12:38:00Z</dcterms:created>
  <dcterms:modified xsi:type="dcterms:W3CDTF">2022-08-29T12:39:00Z</dcterms:modified>
</cp:coreProperties>
</file>