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F5" w:rsidRDefault="00F63D1D" w:rsidP="00F63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3D1D">
        <w:rPr>
          <w:rFonts w:ascii="Times New Roman" w:hAnsi="Times New Roman" w:cs="Times New Roman"/>
          <w:b/>
          <w:sz w:val="28"/>
          <w:szCs w:val="28"/>
        </w:rPr>
        <w:t>EDUKACJA DLA BEZPIECZEŃSTWA – WYMAGANIA EDUKACYJNA KLASA VIII</w:t>
      </w:r>
    </w:p>
    <w:p w:rsidR="00F63D1D" w:rsidRDefault="00F63D1D" w:rsidP="00F63D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D1D" w:rsidRDefault="00F63D1D" w:rsidP="00F63D1D">
      <w:pPr>
        <w:spacing w:line="0" w:lineRule="atLeast"/>
        <w:ind w:left="580"/>
        <w:rPr>
          <w:b/>
          <w:color w:val="1F497D"/>
          <w:sz w:val="24"/>
        </w:rPr>
      </w:pPr>
      <w:r>
        <w:rPr>
          <w:b/>
          <w:color w:val="1F497D"/>
          <w:sz w:val="24"/>
        </w:rPr>
        <w:t>Cele kształcenia – wymagania ogólne</w:t>
      </w:r>
    </w:p>
    <w:p w:rsidR="00F63D1D" w:rsidRDefault="00F63D1D" w:rsidP="00F63D1D">
      <w:pPr>
        <w:spacing w:line="146" w:lineRule="exact"/>
        <w:rPr>
          <w:rFonts w:ascii="Times New Roman" w:eastAsia="Times New Roman" w:hAnsi="Times New Roman"/>
        </w:rPr>
      </w:pPr>
    </w:p>
    <w:p w:rsidR="00F63D1D" w:rsidRDefault="00F63D1D" w:rsidP="00F63D1D">
      <w:pPr>
        <w:numPr>
          <w:ilvl w:val="0"/>
          <w:numId w:val="1"/>
        </w:numPr>
        <w:tabs>
          <w:tab w:val="left" w:pos="1280"/>
        </w:tabs>
        <w:spacing w:after="0" w:line="0" w:lineRule="atLeast"/>
        <w:ind w:left="1280" w:hanging="356"/>
        <w:rPr>
          <w:sz w:val="24"/>
        </w:rPr>
      </w:pPr>
      <w:r>
        <w:rPr>
          <w:sz w:val="24"/>
        </w:rPr>
        <w:t>Rozumienie istoty bezpieczeństwa państwa.</w:t>
      </w:r>
    </w:p>
    <w:p w:rsidR="00F63D1D" w:rsidRDefault="00F63D1D" w:rsidP="00F63D1D">
      <w:pPr>
        <w:spacing w:line="199" w:lineRule="exact"/>
        <w:rPr>
          <w:sz w:val="24"/>
        </w:rPr>
      </w:pPr>
    </w:p>
    <w:p w:rsidR="00F63D1D" w:rsidRDefault="00F63D1D" w:rsidP="00F63D1D">
      <w:pPr>
        <w:spacing w:line="316" w:lineRule="auto"/>
        <w:ind w:left="1300" w:right="680" w:hanging="360"/>
        <w:rPr>
          <w:sz w:val="24"/>
        </w:rPr>
      </w:pPr>
      <w:r>
        <w:rPr>
          <w:sz w:val="24"/>
        </w:rPr>
        <w:t>II. Przygotowanie uczniów do działań w sytuacjach nadzwyczajnych zagrożeń (katastrof i wypadków masowych).</w:t>
      </w:r>
    </w:p>
    <w:p w:rsidR="00F63D1D" w:rsidRDefault="00F63D1D" w:rsidP="00F63D1D">
      <w:pPr>
        <w:spacing w:line="54" w:lineRule="exact"/>
        <w:rPr>
          <w:rFonts w:ascii="Times New Roman" w:eastAsia="Times New Roman" w:hAnsi="Times New Roman"/>
        </w:rPr>
      </w:pPr>
    </w:p>
    <w:p w:rsidR="00F63D1D" w:rsidRDefault="00F63D1D" w:rsidP="00F63D1D">
      <w:pPr>
        <w:numPr>
          <w:ilvl w:val="0"/>
          <w:numId w:val="2"/>
        </w:numPr>
        <w:tabs>
          <w:tab w:val="left" w:pos="1300"/>
        </w:tabs>
        <w:spacing w:after="0" w:line="0" w:lineRule="atLeast"/>
        <w:ind w:left="1300" w:hanging="364"/>
        <w:rPr>
          <w:sz w:val="24"/>
        </w:rPr>
      </w:pPr>
      <w:r>
        <w:rPr>
          <w:sz w:val="24"/>
        </w:rPr>
        <w:t>Kształtowanie umiejętności z zakresu podstaw pierwszej pomocy.</w:t>
      </w:r>
    </w:p>
    <w:p w:rsidR="00F63D1D" w:rsidRDefault="00F63D1D" w:rsidP="00F63D1D">
      <w:pPr>
        <w:spacing w:line="147" w:lineRule="exact"/>
        <w:rPr>
          <w:rFonts w:ascii="Times New Roman" w:eastAsia="Times New Roman" w:hAnsi="Times New Roman"/>
        </w:rPr>
      </w:pPr>
    </w:p>
    <w:p w:rsidR="00F63D1D" w:rsidRDefault="00F63D1D" w:rsidP="00F63D1D">
      <w:pPr>
        <w:spacing w:line="0" w:lineRule="atLeast"/>
        <w:ind w:left="940"/>
        <w:rPr>
          <w:sz w:val="24"/>
        </w:rPr>
      </w:pPr>
      <w:r>
        <w:rPr>
          <w:sz w:val="24"/>
        </w:rPr>
        <w:t>IV. Kształtowanie postaw indywidualnych i społecznych sprzyjających zdrowiu.</w:t>
      </w:r>
    </w:p>
    <w:p w:rsidR="00F63D1D" w:rsidRDefault="00F63D1D" w:rsidP="00F63D1D">
      <w:pPr>
        <w:spacing w:line="200" w:lineRule="exact"/>
        <w:rPr>
          <w:rFonts w:ascii="Times New Roman" w:eastAsia="Times New Roman" w:hAnsi="Times New Roman"/>
        </w:rPr>
      </w:pPr>
    </w:p>
    <w:p w:rsidR="00F63D1D" w:rsidRDefault="00F63D1D" w:rsidP="00F63D1D">
      <w:pPr>
        <w:spacing w:line="385" w:lineRule="exact"/>
        <w:rPr>
          <w:rFonts w:ascii="Times New Roman" w:eastAsia="Times New Roman" w:hAnsi="Times New Roman"/>
        </w:rPr>
      </w:pPr>
    </w:p>
    <w:p w:rsidR="00F63D1D" w:rsidRDefault="00F63D1D" w:rsidP="00F63D1D">
      <w:pPr>
        <w:spacing w:line="0" w:lineRule="atLeast"/>
        <w:ind w:left="580"/>
        <w:rPr>
          <w:b/>
          <w:color w:val="1F497D"/>
          <w:sz w:val="24"/>
        </w:rPr>
      </w:pPr>
      <w:r>
        <w:rPr>
          <w:b/>
          <w:color w:val="1F497D"/>
          <w:sz w:val="24"/>
        </w:rPr>
        <w:t>Treści nauczania – wymagania szczegółowe</w:t>
      </w:r>
    </w:p>
    <w:p w:rsidR="00F63D1D" w:rsidRDefault="00F63D1D" w:rsidP="00F63D1D">
      <w:pPr>
        <w:spacing w:line="149" w:lineRule="exact"/>
        <w:rPr>
          <w:rFonts w:ascii="Times New Roman" w:eastAsia="Times New Roman" w:hAnsi="Times New Roman"/>
        </w:rPr>
      </w:pPr>
    </w:p>
    <w:p w:rsidR="00F63D1D" w:rsidRDefault="00F63D1D" w:rsidP="00F63D1D">
      <w:pPr>
        <w:numPr>
          <w:ilvl w:val="1"/>
          <w:numId w:val="3"/>
        </w:numPr>
        <w:tabs>
          <w:tab w:val="left" w:pos="1300"/>
        </w:tabs>
        <w:spacing w:after="0" w:line="0" w:lineRule="atLeast"/>
        <w:ind w:left="1300" w:hanging="364"/>
        <w:rPr>
          <w:sz w:val="24"/>
        </w:rPr>
      </w:pPr>
      <w:r>
        <w:rPr>
          <w:sz w:val="24"/>
        </w:rPr>
        <w:t>Bezpieczeństwo państwa. Uczeń:</w:t>
      </w:r>
    </w:p>
    <w:p w:rsidR="00F63D1D" w:rsidRDefault="00F63D1D" w:rsidP="00F63D1D">
      <w:pPr>
        <w:spacing w:line="199" w:lineRule="exact"/>
        <w:rPr>
          <w:sz w:val="24"/>
        </w:rPr>
      </w:pPr>
    </w:p>
    <w:p w:rsidR="00F63D1D" w:rsidRDefault="00F63D1D" w:rsidP="00F63D1D">
      <w:pPr>
        <w:numPr>
          <w:ilvl w:val="2"/>
          <w:numId w:val="3"/>
        </w:numPr>
        <w:tabs>
          <w:tab w:val="left" w:pos="1580"/>
        </w:tabs>
        <w:spacing w:after="0" w:line="340" w:lineRule="auto"/>
        <w:ind w:left="1580" w:right="100" w:hanging="437"/>
        <w:rPr>
          <w:rFonts w:ascii="Times New Roman" w:eastAsia="Times New Roman" w:hAnsi="Times New Roman"/>
          <w:sz w:val="23"/>
        </w:rPr>
      </w:pPr>
      <w:r>
        <w:rPr>
          <w:sz w:val="23"/>
        </w:rPr>
        <w:t>zna i charakteryzuje podstawowe pojęcia związane z bezpieczeństwem państwa, rozumie istotę problemu bezpieczeństwa; wymienia składniki bezpieczeństwa państwa;</w:t>
      </w:r>
    </w:p>
    <w:p w:rsidR="00F63D1D" w:rsidRDefault="00F63D1D" w:rsidP="00F63D1D">
      <w:pPr>
        <w:spacing w:line="82" w:lineRule="exact"/>
        <w:rPr>
          <w:rFonts w:ascii="Times New Roman" w:eastAsia="Times New Roman" w:hAnsi="Times New Roman"/>
          <w:sz w:val="23"/>
        </w:rPr>
      </w:pPr>
    </w:p>
    <w:p w:rsidR="00F63D1D" w:rsidRDefault="00F63D1D" w:rsidP="00F63D1D">
      <w:pPr>
        <w:numPr>
          <w:ilvl w:val="2"/>
          <w:numId w:val="3"/>
        </w:numPr>
        <w:tabs>
          <w:tab w:val="left" w:pos="1580"/>
        </w:tabs>
        <w:spacing w:after="0" w:line="316" w:lineRule="auto"/>
        <w:ind w:left="1580" w:right="20" w:hanging="437"/>
        <w:rPr>
          <w:rFonts w:ascii="Times New Roman" w:eastAsia="Times New Roman" w:hAnsi="Times New Roman"/>
          <w:sz w:val="24"/>
        </w:rPr>
      </w:pPr>
      <w:r>
        <w:rPr>
          <w:sz w:val="24"/>
        </w:rPr>
        <w:t>jest zorientowany w geopolitycznych uwarunkowaniach bezpieczeństwa, wynikających z położenia Polski;</w:t>
      </w:r>
    </w:p>
    <w:p w:rsidR="00F63D1D" w:rsidRDefault="00F63D1D" w:rsidP="00F63D1D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F63D1D" w:rsidRDefault="00F63D1D" w:rsidP="00F63D1D">
      <w:pPr>
        <w:numPr>
          <w:ilvl w:val="2"/>
          <w:numId w:val="3"/>
        </w:numPr>
        <w:tabs>
          <w:tab w:val="left" w:pos="1580"/>
        </w:tabs>
        <w:spacing w:after="0" w:line="0" w:lineRule="atLeast"/>
        <w:ind w:left="1580" w:hanging="437"/>
        <w:rPr>
          <w:rFonts w:ascii="Times New Roman" w:eastAsia="Times New Roman" w:hAnsi="Times New Roman"/>
          <w:sz w:val="24"/>
        </w:rPr>
      </w:pPr>
      <w:r>
        <w:rPr>
          <w:sz w:val="24"/>
        </w:rPr>
        <w:t>zna i przedstawia rolę organizacji międzynarodowych w zapewnieniu bezpieczeństwa</w:t>
      </w:r>
    </w:p>
    <w:p w:rsidR="00F63D1D" w:rsidRDefault="00F63D1D" w:rsidP="00F63D1D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F63D1D" w:rsidRDefault="00F63D1D" w:rsidP="00F63D1D">
      <w:pPr>
        <w:spacing w:line="0" w:lineRule="atLeast"/>
        <w:ind w:left="1580"/>
        <w:rPr>
          <w:sz w:val="24"/>
        </w:rPr>
      </w:pPr>
      <w:r>
        <w:rPr>
          <w:sz w:val="24"/>
        </w:rPr>
        <w:t>Polski.</w:t>
      </w:r>
    </w:p>
    <w:p w:rsidR="00F63D1D" w:rsidRDefault="00F63D1D" w:rsidP="00F63D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63D1D" w:rsidRDefault="00F63D1D" w:rsidP="00F63D1D">
      <w:pPr>
        <w:spacing w:line="397" w:lineRule="exact"/>
        <w:rPr>
          <w:rFonts w:ascii="Times New Roman" w:eastAsia="Times New Roman" w:hAnsi="Times New Roman"/>
          <w:sz w:val="24"/>
        </w:rPr>
      </w:pPr>
    </w:p>
    <w:p w:rsidR="00F63D1D" w:rsidRDefault="00F63D1D" w:rsidP="00F63D1D">
      <w:pPr>
        <w:numPr>
          <w:ilvl w:val="0"/>
          <w:numId w:val="4"/>
        </w:numPr>
        <w:tabs>
          <w:tab w:val="left" w:pos="1280"/>
        </w:tabs>
        <w:spacing w:after="0" w:line="0" w:lineRule="atLeast"/>
        <w:ind w:left="1280" w:hanging="420"/>
        <w:rPr>
          <w:sz w:val="23"/>
        </w:rPr>
      </w:pPr>
      <w:r>
        <w:rPr>
          <w:sz w:val="23"/>
        </w:rPr>
        <w:t>Działania w sytuacjach nadzwyczajnych zagrożeń (katastrof i wypadków masowych). Uczeń:</w:t>
      </w:r>
    </w:p>
    <w:p w:rsidR="00F63D1D" w:rsidRDefault="00F63D1D" w:rsidP="00F63D1D">
      <w:pPr>
        <w:spacing w:line="201" w:lineRule="exact"/>
        <w:rPr>
          <w:sz w:val="23"/>
        </w:rPr>
      </w:pPr>
    </w:p>
    <w:p w:rsidR="00F63D1D" w:rsidRDefault="00F63D1D" w:rsidP="00F63D1D">
      <w:pPr>
        <w:numPr>
          <w:ilvl w:val="2"/>
          <w:numId w:val="4"/>
        </w:numPr>
        <w:tabs>
          <w:tab w:val="left" w:pos="1580"/>
        </w:tabs>
        <w:spacing w:after="0" w:line="316" w:lineRule="auto"/>
        <w:ind w:left="1580" w:right="360" w:hanging="437"/>
        <w:rPr>
          <w:sz w:val="24"/>
        </w:rPr>
      </w:pPr>
      <w:r>
        <w:rPr>
          <w:sz w:val="24"/>
        </w:rPr>
        <w:t>wymienia przykłady nadzwyczajnych zagrożeń (pochodzenia naturalnego i wywołane przez człowieka);</w:t>
      </w:r>
    </w:p>
    <w:p w:rsidR="00F63D1D" w:rsidRDefault="00F63D1D" w:rsidP="00F63D1D">
      <w:pPr>
        <w:spacing w:line="106" w:lineRule="exact"/>
        <w:rPr>
          <w:sz w:val="24"/>
        </w:rPr>
      </w:pPr>
    </w:p>
    <w:p w:rsidR="00F63D1D" w:rsidRDefault="00F63D1D" w:rsidP="00F63D1D">
      <w:pPr>
        <w:numPr>
          <w:ilvl w:val="2"/>
          <w:numId w:val="4"/>
        </w:numPr>
        <w:tabs>
          <w:tab w:val="left" w:pos="1580"/>
        </w:tabs>
        <w:spacing w:after="0" w:line="338" w:lineRule="auto"/>
        <w:ind w:left="1580" w:right="260" w:hanging="437"/>
        <w:rPr>
          <w:sz w:val="24"/>
        </w:rPr>
      </w:pPr>
      <w:r>
        <w:rPr>
          <w:sz w:val="24"/>
        </w:rPr>
        <w:lastRenderedPageBreak/>
        <w:t>wymienia zasady ostrzegania ludności o zagrożeniach; rozróżnia poszczególne sygnały alarmowe i środki alarmowe; omawia zasady właściwego zachowania się w razie uruchomienia sygnałów alarmowych;</w:t>
      </w:r>
    </w:p>
    <w:p w:rsidR="00F63D1D" w:rsidRDefault="00F63D1D" w:rsidP="00F63D1D">
      <w:pPr>
        <w:spacing w:line="27" w:lineRule="exact"/>
        <w:rPr>
          <w:sz w:val="24"/>
        </w:rPr>
      </w:pPr>
    </w:p>
    <w:p w:rsidR="00F63D1D" w:rsidRDefault="00F63D1D" w:rsidP="00F63D1D">
      <w:pPr>
        <w:numPr>
          <w:ilvl w:val="2"/>
          <w:numId w:val="4"/>
        </w:numPr>
        <w:tabs>
          <w:tab w:val="left" w:pos="1580"/>
        </w:tabs>
        <w:spacing w:after="0" w:line="0" w:lineRule="atLeast"/>
        <w:ind w:left="1580" w:hanging="437"/>
        <w:rPr>
          <w:sz w:val="24"/>
        </w:rPr>
      </w:pPr>
      <w:r>
        <w:rPr>
          <w:sz w:val="24"/>
        </w:rPr>
        <w:t>przedstawia obowiązki ludności w sytuacjach wymagających ewakuacji;</w:t>
      </w:r>
    </w:p>
    <w:p w:rsidR="00F63D1D" w:rsidRDefault="00F63D1D" w:rsidP="00F63D1D">
      <w:pPr>
        <w:spacing w:line="199" w:lineRule="exact"/>
        <w:rPr>
          <w:sz w:val="24"/>
        </w:rPr>
      </w:pPr>
    </w:p>
    <w:p w:rsidR="00F63D1D" w:rsidRDefault="00F63D1D" w:rsidP="00F63D1D">
      <w:pPr>
        <w:numPr>
          <w:ilvl w:val="2"/>
          <w:numId w:val="4"/>
        </w:numPr>
        <w:tabs>
          <w:tab w:val="left" w:pos="1580"/>
        </w:tabs>
        <w:spacing w:after="0" w:line="316" w:lineRule="auto"/>
        <w:ind w:left="1580" w:right="380" w:hanging="437"/>
        <w:rPr>
          <w:sz w:val="24"/>
        </w:rPr>
      </w:pPr>
      <w:r>
        <w:rPr>
          <w:sz w:val="24"/>
        </w:rPr>
        <w:t>omawia rolę różnych służb i innych podmiotów, uzasadnia znaczenie bezwzględnego stosowania się do ich zaleceń;</w:t>
      </w:r>
    </w:p>
    <w:p w:rsidR="00F63D1D" w:rsidRDefault="00F63D1D" w:rsidP="00F63D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D1D" w:rsidRDefault="00F63D1D" w:rsidP="00F63D1D">
      <w:pPr>
        <w:numPr>
          <w:ilvl w:val="2"/>
          <w:numId w:val="5"/>
        </w:numPr>
        <w:tabs>
          <w:tab w:val="left" w:pos="1580"/>
        </w:tabs>
        <w:spacing w:after="0" w:line="338" w:lineRule="auto"/>
        <w:ind w:left="1580" w:hanging="437"/>
        <w:rPr>
          <w:sz w:val="24"/>
        </w:rPr>
      </w:pPr>
      <w:r>
        <w:rPr>
          <w:sz w:val="24"/>
        </w:rPr>
        <w:t>wymienia przykłady zagrożeń środowiskowych, w tym zna zasady postępowania w razie: pożaru, wypadku komunikacyjnego, zagrożenia powodzią, intensywnej śnieżycy, uwolnienia niebezpiecznych środków chemicznych, zdarzenia terrorystycznego.</w:t>
      </w:r>
    </w:p>
    <w:p w:rsidR="00F63D1D" w:rsidRDefault="00F63D1D" w:rsidP="00F63D1D">
      <w:pPr>
        <w:spacing w:line="200" w:lineRule="exact"/>
        <w:rPr>
          <w:sz w:val="24"/>
        </w:rPr>
      </w:pPr>
    </w:p>
    <w:p w:rsidR="00F63D1D" w:rsidRDefault="00F63D1D" w:rsidP="00F63D1D">
      <w:pPr>
        <w:spacing w:line="268" w:lineRule="exact"/>
        <w:rPr>
          <w:sz w:val="24"/>
        </w:rPr>
      </w:pPr>
    </w:p>
    <w:p w:rsidR="00F63D1D" w:rsidRDefault="00F63D1D" w:rsidP="00F63D1D">
      <w:pPr>
        <w:spacing w:line="0" w:lineRule="atLeast"/>
        <w:ind w:left="860"/>
        <w:rPr>
          <w:sz w:val="24"/>
        </w:rPr>
      </w:pPr>
      <w:r>
        <w:rPr>
          <w:sz w:val="24"/>
        </w:rPr>
        <w:t>III.  Podstawy pierwszej pomocy. Uczeń:</w:t>
      </w:r>
    </w:p>
    <w:p w:rsidR="00F63D1D" w:rsidRDefault="00F63D1D" w:rsidP="00F63D1D">
      <w:pPr>
        <w:spacing w:line="199" w:lineRule="exact"/>
        <w:rPr>
          <w:sz w:val="24"/>
        </w:rPr>
      </w:pPr>
    </w:p>
    <w:p w:rsidR="00F63D1D" w:rsidRDefault="00F63D1D" w:rsidP="00F63D1D">
      <w:pPr>
        <w:numPr>
          <w:ilvl w:val="2"/>
          <w:numId w:val="6"/>
        </w:numPr>
        <w:tabs>
          <w:tab w:val="left" w:pos="1580"/>
        </w:tabs>
        <w:spacing w:after="0" w:line="316" w:lineRule="auto"/>
        <w:ind w:left="1580" w:right="160" w:hanging="437"/>
        <w:rPr>
          <w:sz w:val="24"/>
        </w:rPr>
      </w:pPr>
      <w:r>
        <w:rPr>
          <w:sz w:val="24"/>
        </w:rPr>
        <w:t>rozumie znaczenie podejmowania działań z zakresu udzielania pierwszej pomocy przez świadka zdarzenia oraz przedstawia jego rolę;</w:t>
      </w:r>
    </w:p>
    <w:p w:rsidR="00F63D1D" w:rsidRDefault="00F63D1D" w:rsidP="00F63D1D">
      <w:pPr>
        <w:spacing w:line="53" w:lineRule="exact"/>
        <w:rPr>
          <w:sz w:val="24"/>
        </w:rPr>
      </w:pPr>
    </w:p>
    <w:p w:rsidR="00F63D1D" w:rsidRDefault="00F63D1D" w:rsidP="00F63D1D">
      <w:pPr>
        <w:numPr>
          <w:ilvl w:val="2"/>
          <w:numId w:val="6"/>
        </w:numPr>
        <w:tabs>
          <w:tab w:val="left" w:pos="1580"/>
        </w:tabs>
        <w:spacing w:after="0" w:line="0" w:lineRule="atLeast"/>
        <w:ind w:left="1580" w:hanging="437"/>
        <w:rPr>
          <w:sz w:val="24"/>
        </w:rPr>
      </w:pPr>
      <w:r>
        <w:rPr>
          <w:sz w:val="24"/>
        </w:rPr>
        <w:t>zna zasady bezpiecznego postępowania w miejscu zdarzenia, w tym:</w:t>
      </w:r>
    </w:p>
    <w:p w:rsidR="00F63D1D" w:rsidRDefault="00F63D1D" w:rsidP="00F63D1D">
      <w:pPr>
        <w:spacing w:line="146" w:lineRule="exact"/>
        <w:rPr>
          <w:sz w:val="24"/>
        </w:rPr>
      </w:pPr>
    </w:p>
    <w:p w:rsidR="00F63D1D" w:rsidRDefault="00F63D1D" w:rsidP="00F63D1D">
      <w:pPr>
        <w:numPr>
          <w:ilvl w:val="3"/>
          <w:numId w:val="6"/>
        </w:numPr>
        <w:tabs>
          <w:tab w:val="left" w:pos="2000"/>
        </w:tabs>
        <w:spacing w:after="0" w:line="0" w:lineRule="atLeast"/>
        <w:ind w:left="2000" w:hanging="430"/>
        <w:rPr>
          <w:sz w:val="24"/>
        </w:rPr>
      </w:pPr>
      <w:r>
        <w:rPr>
          <w:sz w:val="24"/>
        </w:rPr>
        <w:t>unikania narażania własnego zdrowia,</w:t>
      </w:r>
    </w:p>
    <w:p w:rsidR="00F63D1D" w:rsidRDefault="00F63D1D" w:rsidP="00F63D1D">
      <w:pPr>
        <w:spacing w:line="146" w:lineRule="exact"/>
        <w:rPr>
          <w:sz w:val="24"/>
        </w:rPr>
      </w:pPr>
    </w:p>
    <w:p w:rsidR="00F63D1D" w:rsidRDefault="00F63D1D" w:rsidP="00F63D1D">
      <w:pPr>
        <w:numPr>
          <w:ilvl w:val="3"/>
          <w:numId w:val="6"/>
        </w:numPr>
        <w:tabs>
          <w:tab w:val="left" w:pos="2000"/>
        </w:tabs>
        <w:spacing w:after="0" w:line="0" w:lineRule="atLeast"/>
        <w:ind w:left="2000" w:hanging="430"/>
        <w:rPr>
          <w:sz w:val="24"/>
        </w:rPr>
      </w:pPr>
      <w:r>
        <w:rPr>
          <w:sz w:val="24"/>
        </w:rPr>
        <w:t>oceniania własnych możliwości,</w:t>
      </w:r>
    </w:p>
    <w:p w:rsidR="00F63D1D" w:rsidRDefault="00F63D1D" w:rsidP="00F63D1D">
      <w:pPr>
        <w:spacing w:line="146" w:lineRule="exact"/>
        <w:rPr>
          <w:sz w:val="24"/>
        </w:rPr>
      </w:pPr>
    </w:p>
    <w:p w:rsidR="00F63D1D" w:rsidRDefault="00F63D1D" w:rsidP="00F63D1D">
      <w:pPr>
        <w:numPr>
          <w:ilvl w:val="3"/>
          <w:numId w:val="6"/>
        </w:numPr>
        <w:tabs>
          <w:tab w:val="left" w:pos="2000"/>
        </w:tabs>
        <w:spacing w:after="0" w:line="0" w:lineRule="atLeast"/>
        <w:ind w:left="2000" w:hanging="430"/>
        <w:rPr>
          <w:sz w:val="24"/>
        </w:rPr>
      </w:pPr>
      <w:r>
        <w:rPr>
          <w:sz w:val="24"/>
        </w:rPr>
        <w:t>rozpoznawania potencjalnych źródeł zagrożenia w kontakcie z poszkodowanym,</w:t>
      </w:r>
    </w:p>
    <w:p w:rsidR="00F63D1D" w:rsidRDefault="00F63D1D" w:rsidP="00F63D1D">
      <w:pPr>
        <w:spacing w:line="199" w:lineRule="exact"/>
        <w:rPr>
          <w:sz w:val="24"/>
        </w:rPr>
      </w:pPr>
    </w:p>
    <w:p w:rsidR="00F63D1D" w:rsidRDefault="00F63D1D" w:rsidP="00F63D1D">
      <w:pPr>
        <w:numPr>
          <w:ilvl w:val="3"/>
          <w:numId w:val="6"/>
        </w:numPr>
        <w:tabs>
          <w:tab w:val="left" w:pos="2000"/>
        </w:tabs>
        <w:spacing w:after="0" w:line="318" w:lineRule="auto"/>
        <w:ind w:left="2000" w:right="320" w:hanging="430"/>
        <w:rPr>
          <w:sz w:val="24"/>
        </w:rPr>
      </w:pPr>
      <w:r>
        <w:rPr>
          <w:sz w:val="24"/>
        </w:rPr>
        <w:t>wskazywania sposobu zabezpieczenia się przed zakażeniem w kontakcie z krwią i płynami ustrojowymi, stosowania uniwersalnych środków ochrony osobistej;</w:t>
      </w:r>
    </w:p>
    <w:p w:rsidR="00F63D1D" w:rsidRDefault="00F63D1D" w:rsidP="00F63D1D">
      <w:pPr>
        <w:spacing w:line="104" w:lineRule="exact"/>
        <w:rPr>
          <w:sz w:val="24"/>
        </w:rPr>
      </w:pPr>
    </w:p>
    <w:p w:rsidR="00F63D1D" w:rsidRDefault="00F63D1D" w:rsidP="00F63D1D">
      <w:pPr>
        <w:numPr>
          <w:ilvl w:val="2"/>
          <w:numId w:val="6"/>
        </w:numPr>
        <w:tabs>
          <w:tab w:val="left" w:pos="1580"/>
        </w:tabs>
        <w:spacing w:after="0" w:line="316" w:lineRule="auto"/>
        <w:ind w:left="1580" w:right="1520" w:hanging="437"/>
        <w:rPr>
          <w:sz w:val="24"/>
        </w:rPr>
      </w:pPr>
      <w:r>
        <w:rPr>
          <w:sz w:val="24"/>
        </w:rPr>
        <w:t>podaje przykłady zagrożeń w środowisku domowym, ulicznym, wodnym, w przestrzeniach podziemnych, w lasach;</w:t>
      </w:r>
    </w:p>
    <w:p w:rsidR="00F63D1D" w:rsidRDefault="00F63D1D" w:rsidP="00F63D1D">
      <w:pPr>
        <w:spacing w:line="106" w:lineRule="exact"/>
        <w:rPr>
          <w:sz w:val="24"/>
        </w:rPr>
      </w:pPr>
    </w:p>
    <w:p w:rsidR="00F63D1D" w:rsidRDefault="00F63D1D" w:rsidP="00F63D1D">
      <w:pPr>
        <w:numPr>
          <w:ilvl w:val="2"/>
          <w:numId w:val="6"/>
        </w:numPr>
        <w:tabs>
          <w:tab w:val="left" w:pos="1580"/>
        </w:tabs>
        <w:spacing w:after="0" w:line="316" w:lineRule="auto"/>
        <w:ind w:left="1580" w:right="480" w:hanging="437"/>
        <w:rPr>
          <w:sz w:val="24"/>
        </w:rPr>
      </w:pPr>
      <w:r>
        <w:rPr>
          <w:sz w:val="24"/>
        </w:rPr>
        <w:t>przedstawia metody zapewnienia bezpieczeństwa własnego, osoby poszkodowanej i otoczenia w sytuacjach symulowanych podczas lekcji;</w:t>
      </w:r>
    </w:p>
    <w:p w:rsidR="00F63D1D" w:rsidRDefault="00F63D1D" w:rsidP="00F63D1D">
      <w:pPr>
        <w:spacing w:line="54" w:lineRule="exact"/>
        <w:rPr>
          <w:sz w:val="24"/>
        </w:rPr>
      </w:pPr>
    </w:p>
    <w:p w:rsidR="00F63D1D" w:rsidRDefault="00F63D1D" w:rsidP="00F63D1D">
      <w:pPr>
        <w:numPr>
          <w:ilvl w:val="2"/>
          <w:numId w:val="6"/>
        </w:numPr>
        <w:tabs>
          <w:tab w:val="left" w:pos="1580"/>
        </w:tabs>
        <w:spacing w:after="0" w:line="0" w:lineRule="atLeast"/>
        <w:ind w:left="1580" w:hanging="437"/>
        <w:rPr>
          <w:sz w:val="24"/>
        </w:rPr>
      </w:pPr>
      <w:r>
        <w:rPr>
          <w:sz w:val="24"/>
        </w:rPr>
        <w:lastRenderedPageBreak/>
        <w:t>potrafi rozpoznać osobę w stanie zagrożenia życia:</w:t>
      </w:r>
    </w:p>
    <w:p w:rsidR="00F63D1D" w:rsidRDefault="00F63D1D" w:rsidP="00F63D1D">
      <w:pPr>
        <w:spacing w:line="146" w:lineRule="exact"/>
        <w:rPr>
          <w:sz w:val="24"/>
        </w:rPr>
      </w:pPr>
    </w:p>
    <w:p w:rsidR="00F63D1D" w:rsidRDefault="00F63D1D" w:rsidP="00F63D1D">
      <w:pPr>
        <w:numPr>
          <w:ilvl w:val="3"/>
          <w:numId w:val="6"/>
        </w:numPr>
        <w:tabs>
          <w:tab w:val="left" w:pos="2000"/>
        </w:tabs>
        <w:spacing w:after="0" w:line="0" w:lineRule="atLeast"/>
        <w:ind w:left="2000" w:hanging="430"/>
        <w:rPr>
          <w:sz w:val="24"/>
        </w:rPr>
      </w:pPr>
      <w:r>
        <w:rPr>
          <w:sz w:val="24"/>
        </w:rPr>
        <w:t>wyjaśnia pojęcie „stan zagrożenia życia”,</w:t>
      </w:r>
    </w:p>
    <w:p w:rsidR="00F63D1D" w:rsidRDefault="00F63D1D" w:rsidP="00F63D1D">
      <w:pPr>
        <w:spacing w:line="199" w:lineRule="exact"/>
        <w:rPr>
          <w:sz w:val="24"/>
        </w:rPr>
      </w:pPr>
    </w:p>
    <w:p w:rsidR="00F63D1D" w:rsidRDefault="00F63D1D" w:rsidP="00F63D1D">
      <w:pPr>
        <w:numPr>
          <w:ilvl w:val="3"/>
          <w:numId w:val="6"/>
        </w:numPr>
        <w:tabs>
          <w:tab w:val="left" w:pos="2000"/>
        </w:tabs>
        <w:spacing w:after="0" w:line="316" w:lineRule="auto"/>
        <w:ind w:left="2000" w:right="560" w:hanging="430"/>
        <w:rPr>
          <w:sz w:val="24"/>
        </w:rPr>
      </w:pPr>
      <w:r>
        <w:rPr>
          <w:sz w:val="24"/>
        </w:rPr>
        <w:t>wskazuje przyczyny i okoliczności prowadzące do szybkiego pogorszenia stanu zdrowia lub zagrożenia życia,</w:t>
      </w:r>
    </w:p>
    <w:p w:rsidR="00F63D1D" w:rsidRDefault="00F63D1D" w:rsidP="00F63D1D">
      <w:pPr>
        <w:spacing w:line="106" w:lineRule="exact"/>
        <w:rPr>
          <w:sz w:val="24"/>
        </w:rPr>
      </w:pPr>
    </w:p>
    <w:p w:rsidR="00F63D1D" w:rsidRDefault="00F63D1D" w:rsidP="00F63D1D">
      <w:pPr>
        <w:numPr>
          <w:ilvl w:val="3"/>
          <w:numId w:val="6"/>
        </w:numPr>
        <w:tabs>
          <w:tab w:val="left" w:pos="2000"/>
        </w:tabs>
        <w:spacing w:after="0" w:line="318" w:lineRule="auto"/>
        <w:ind w:left="2000" w:right="1040" w:hanging="430"/>
        <w:rPr>
          <w:sz w:val="24"/>
        </w:rPr>
      </w:pPr>
      <w:r>
        <w:rPr>
          <w:sz w:val="24"/>
        </w:rPr>
        <w:t>wyjaśnia rolę układu nerwowego, układu krążenia i układu oddechowego w utrzymywaniu podstawowych funkcji życiowych;</w:t>
      </w:r>
    </w:p>
    <w:p w:rsidR="00F63D1D" w:rsidRDefault="00F63D1D" w:rsidP="00F63D1D">
      <w:pPr>
        <w:spacing w:line="51" w:lineRule="exact"/>
        <w:rPr>
          <w:sz w:val="24"/>
        </w:rPr>
      </w:pPr>
    </w:p>
    <w:p w:rsidR="00F63D1D" w:rsidRDefault="00F63D1D" w:rsidP="00F63D1D">
      <w:pPr>
        <w:numPr>
          <w:ilvl w:val="2"/>
          <w:numId w:val="6"/>
        </w:numPr>
        <w:tabs>
          <w:tab w:val="left" w:pos="1580"/>
        </w:tabs>
        <w:spacing w:after="0" w:line="0" w:lineRule="atLeast"/>
        <w:ind w:left="1580" w:hanging="437"/>
        <w:rPr>
          <w:sz w:val="24"/>
        </w:rPr>
      </w:pPr>
      <w:r>
        <w:rPr>
          <w:sz w:val="24"/>
        </w:rPr>
        <w:t>wie, jak prawidłowo wezwać pomoc:</w:t>
      </w:r>
    </w:p>
    <w:p w:rsidR="00F63D1D" w:rsidRDefault="00F63D1D" w:rsidP="00F63D1D">
      <w:pPr>
        <w:spacing w:line="146" w:lineRule="exact"/>
        <w:rPr>
          <w:sz w:val="24"/>
        </w:rPr>
      </w:pPr>
    </w:p>
    <w:p w:rsidR="00F63D1D" w:rsidRDefault="00F63D1D" w:rsidP="00F63D1D">
      <w:pPr>
        <w:numPr>
          <w:ilvl w:val="3"/>
          <w:numId w:val="6"/>
        </w:numPr>
        <w:tabs>
          <w:tab w:val="left" w:pos="2000"/>
        </w:tabs>
        <w:spacing w:after="0" w:line="0" w:lineRule="atLeast"/>
        <w:ind w:left="2000" w:hanging="430"/>
        <w:rPr>
          <w:sz w:val="24"/>
        </w:rPr>
      </w:pPr>
      <w:r>
        <w:rPr>
          <w:sz w:val="24"/>
        </w:rPr>
        <w:t>wymienia nazwy służb ratunkowych i podaje ich numery alarmowe,</w:t>
      </w:r>
    </w:p>
    <w:p w:rsidR="00F63D1D" w:rsidRDefault="00F63D1D" w:rsidP="00F63D1D">
      <w:pPr>
        <w:spacing w:line="146" w:lineRule="exact"/>
        <w:rPr>
          <w:sz w:val="24"/>
        </w:rPr>
      </w:pPr>
    </w:p>
    <w:p w:rsidR="00F63D1D" w:rsidRDefault="00F63D1D" w:rsidP="00F63D1D">
      <w:pPr>
        <w:numPr>
          <w:ilvl w:val="3"/>
          <w:numId w:val="6"/>
        </w:numPr>
        <w:tabs>
          <w:tab w:val="left" w:pos="2000"/>
        </w:tabs>
        <w:spacing w:after="0" w:line="0" w:lineRule="atLeast"/>
        <w:ind w:left="2000" w:hanging="430"/>
        <w:rPr>
          <w:sz w:val="24"/>
        </w:rPr>
      </w:pPr>
      <w:r>
        <w:rPr>
          <w:sz w:val="24"/>
        </w:rPr>
        <w:t>wskazuje, kiedy wezwać pomoc i w jaki sposób przekazać informacje o zdarzeniu;</w:t>
      </w:r>
    </w:p>
    <w:p w:rsidR="00F63D1D" w:rsidRDefault="00F63D1D" w:rsidP="00F63D1D">
      <w:pPr>
        <w:spacing w:line="199" w:lineRule="exact"/>
        <w:rPr>
          <w:sz w:val="24"/>
        </w:rPr>
      </w:pPr>
    </w:p>
    <w:p w:rsidR="00F63D1D" w:rsidRDefault="00F63D1D" w:rsidP="00F63D1D">
      <w:pPr>
        <w:numPr>
          <w:ilvl w:val="1"/>
          <w:numId w:val="7"/>
        </w:numPr>
        <w:tabs>
          <w:tab w:val="left" w:pos="1580"/>
        </w:tabs>
        <w:spacing w:after="0" w:line="316" w:lineRule="auto"/>
        <w:ind w:left="1580" w:right="640" w:hanging="464"/>
        <w:rPr>
          <w:sz w:val="24"/>
        </w:rPr>
      </w:pPr>
      <w:r>
        <w:rPr>
          <w:sz w:val="24"/>
        </w:rPr>
        <w:t>podaje przykład aplikacji na telefon komórkowy wspierającej udzielanie pierwszej pomocy;</w:t>
      </w:r>
    </w:p>
    <w:p w:rsidR="00F63D1D" w:rsidRDefault="00F63D1D" w:rsidP="00F63D1D">
      <w:pPr>
        <w:spacing w:line="53" w:lineRule="exact"/>
        <w:rPr>
          <w:sz w:val="24"/>
        </w:rPr>
      </w:pPr>
    </w:p>
    <w:p w:rsidR="00F63D1D" w:rsidRDefault="00F63D1D" w:rsidP="00F63D1D">
      <w:pPr>
        <w:numPr>
          <w:ilvl w:val="2"/>
          <w:numId w:val="7"/>
        </w:numPr>
        <w:tabs>
          <w:tab w:val="left" w:pos="1580"/>
        </w:tabs>
        <w:spacing w:after="0" w:line="0" w:lineRule="atLeast"/>
        <w:ind w:left="1580" w:hanging="437"/>
        <w:rPr>
          <w:sz w:val="24"/>
        </w:rPr>
      </w:pPr>
      <w:r>
        <w:rPr>
          <w:sz w:val="24"/>
        </w:rPr>
        <w:t>zna zasady postępowania z osobą nieprzytomną:</w:t>
      </w:r>
    </w:p>
    <w:p w:rsidR="00F63D1D" w:rsidRDefault="00F63D1D" w:rsidP="00F63D1D">
      <w:pPr>
        <w:spacing w:line="146" w:lineRule="exact"/>
        <w:rPr>
          <w:sz w:val="24"/>
        </w:rPr>
      </w:pPr>
    </w:p>
    <w:p w:rsidR="00F63D1D" w:rsidRDefault="00F63D1D" w:rsidP="00F63D1D">
      <w:pPr>
        <w:numPr>
          <w:ilvl w:val="3"/>
          <w:numId w:val="7"/>
        </w:numPr>
        <w:tabs>
          <w:tab w:val="left" w:pos="2000"/>
        </w:tabs>
        <w:spacing w:after="0" w:line="0" w:lineRule="atLeast"/>
        <w:ind w:left="2000" w:hanging="430"/>
        <w:rPr>
          <w:sz w:val="24"/>
        </w:rPr>
      </w:pPr>
      <w:r>
        <w:rPr>
          <w:sz w:val="24"/>
        </w:rPr>
        <w:t>wymienia objawy utraty przytomności,</w:t>
      </w:r>
    </w:p>
    <w:p w:rsidR="00F63D1D" w:rsidRDefault="00F63D1D" w:rsidP="00F63D1D">
      <w:pPr>
        <w:numPr>
          <w:ilvl w:val="1"/>
          <w:numId w:val="8"/>
        </w:numPr>
        <w:tabs>
          <w:tab w:val="left" w:pos="2000"/>
        </w:tabs>
        <w:spacing w:after="0" w:line="0" w:lineRule="atLeast"/>
        <w:ind w:left="2000" w:hanging="430"/>
        <w:rPr>
          <w:sz w:val="24"/>
        </w:rPr>
      </w:pPr>
      <w:r>
        <w:rPr>
          <w:sz w:val="24"/>
        </w:rPr>
        <w:t>ocenia przytomność poszkodowanego,</w:t>
      </w:r>
    </w:p>
    <w:p w:rsidR="00F63D1D" w:rsidRDefault="00F63D1D" w:rsidP="00F63D1D">
      <w:pPr>
        <w:spacing w:line="199" w:lineRule="exact"/>
        <w:rPr>
          <w:sz w:val="24"/>
        </w:rPr>
      </w:pPr>
    </w:p>
    <w:p w:rsidR="00F63D1D" w:rsidRDefault="00F63D1D" w:rsidP="00F63D1D">
      <w:pPr>
        <w:numPr>
          <w:ilvl w:val="1"/>
          <w:numId w:val="8"/>
        </w:numPr>
        <w:tabs>
          <w:tab w:val="left" w:pos="2000"/>
        </w:tabs>
        <w:spacing w:after="0" w:line="316" w:lineRule="auto"/>
        <w:ind w:left="2000" w:right="120" w:hanging="430"/>
        <w:rPr>
          <w:sz w:val="24"/>
        </w:rPr>
      </w:pPr>
      <w:r>
        <w:rPr>
          <w:sz w:val="24"/>
        </w:rPr>
        <w:t>ocenia czynność oddychania u osoby nieprzytomnej (trzema zmysłami, przez okres do 10 sekund),</w:t>
      </w:r>
    </w:p>
    <w:p w:rsidR="00F63D1D" w:rsidRDefault="00F63D1D" w:rsidP="00F63D1D">
      <w:pPr>
        <w:spacing w:line="56" w:lineRule="exact"/>
        <w:rPr>
          <w:sz w:val="24"/>
        </w:rPr>
      </w:pPr>
    </w:p>
    <w:p w:rsidR="00F63D1D" w:rsidRDefault="00F63D1D" w:rsidP="00F63D1D">
      <w:pPr>
        <w:numPr>
          <w:ilvl w:val="1"/>
          <w:numId w:val="8"/>
        </w:numPr>
        <w:tabs>
          <w:tab w:val="left" w:pos="2000"/>
        </w:tabs>
        <w:spacing w:after="0" w:line="0" w:lineRule="atLeast"/>
        <w:ind w:left="2000" w:hanging="430"/>
        <w:rPr>
          <w:sz w:val="24"/>
        </w:rPr>
      </w:pPr>
      <w:r>
        <w:rPr>
          <w:sz w:val="24"/>
        </w:rPr>
        <w:t>wyjaśnia mechanizm niedrożności dróg oddechowych u osoby nieprzytomnej,</w:t>
      </w:r>
    </w:p>
    <w:p w:rsidR="00F63D1D" w:rsidRDefault="00F63D1D" w:rsidP="00F63D1D">
      <w:pPr>
        <w:spacing w:line="146" w:lineRule="exact"/>
        <w:rPr>
          <w:sz w:val="24"/>
        </w:rPr>
      </w:pPr>
    </w:p>
    <w:p w:rsidR="00F63D1D" w:rsidRDefault="00F63D1D" w:rsidP="00F63D1D">
      <w:pPr>
        <w:numPr>
          <w:ilvl w:val="1"/>
          <w:numId w:val="8"/>
        </w:numPr>
        <w:tabs>
          <w:tab w:val="left" w:pos="2000"/>
        </w:tabs>
        <w:spacing w:after="0" w:line="0" w:lineRule="atLeast"/>
        <w:ind w:left="2000" w:hanging="430"/>
        <w:rPr>
          <w:sz w:val="24"/>
        </w:rPr>
      </w:pPr>
      <w:r>
        <w:rPr>
          <w:sz w:val="24"/>
        </w:rPr>
        <w:t>udrażnia drogi oddechowe rękoczynem czoło–żuchwa,</w:t>
      </w:r>
    </w:p>
    <w:p w:rsidR="00F63D1D" w:rsidRDefault="00F63D1D" w:rsidP="00F63D1D">
      <w:pPr>
        <w:spacing w:line="146" w:lineRule="exact"/>
        <w:rPr>
          <w:sz w:val="24"/>
        </w:rPr>
      </w:pPr>
    </w:p>
    <w:p w:rsidR="00F63D1D" w:rsidRDefault="00F63D1D" w:rsidP="00F63D1D">
      <w:pPr>
        <w:numPr>
          <w:ilvl w:val="1"/>
          <w:numId w:val="8"/>
        </w:numPr>
        <w:tabs>
          <w:tab w:val="left" w:pos="2000"/>
        </w:tabs>
        <w:spacing w:after="0" w:line="0" w:lineRule="atLeast"/>
        <w:ind w:left="2000" w:hanging="430"/>
        <w:rPr>
          <w:sz w:val="24"/>
        </w:rPr>
      </w:pPr>
      <w:r>
        <w:rPr>
          <w:sz w:val="24"/>
        </w:rPr>
        <w:t>układa osobę nieprzytomną w pozycji bocznej bezpiecznej,</w:t>
      </w:r>
    </w:p>
    <w:p w:rsidR="00F63D1D" w:rsidRDefault="00F63D1D" w:rsidP="00F63D1D">
      <w:pPr>
        <w:spacing w:line="146" w:lineRule="exact"/>
        <w:rPr>
          <w:sz w:val="24"/>
        </w:rPr>
      </w:pPr>
    </w:p>
    <w:p w:rsidR="00F63D1D" w:rsidRDefault="00F63D1D" w:rsidP="00F63D1D">
      <w:pPr>
        <w:numPr>
          <w:ilvl w:val="1"/>
          <w:numId w:val="8"/>
        </w:numPr>
        <w:tabs>
          <w:tab w:val="left" w:pos="2000"/>
        </w:tabs>
        <w:spacing w:after="0" w:line="0" w:lineRule="atLeast"/>
        <w:ind w:left="2000" w:hanging="430"/>
        <w:rPr>
          <w:sz w:val="24"/>
        </w:rPr>
      </w:pPr>
      <w:r>
        <w:rPr>
          <w:sz w:val="24"/>
        </w:rPr>
        <w:t>zapewnia osobie nieprzytomnej komfort termiczny;</w:t>
      </w:r>
    </w:p>
    <w:p w:rsidR="00F63D1D" w:rsidRDefault="00F63D1D" w:rsidP="00F63D1D">
      <w:pPr>
        <w:spacing w:line="146" w:lineRule="exact"/>
        <w:rPr>
          <w:sz w:val="24"/>
        </w:rPr>
      </w:pPr>
    </w:p>
    <w:p w:rsidR="00F63D1D" w:rsidRDefault="00F63D1D" w:rsidP="00F63D1D">
      <w:pPr>
        <w:numPr>
          <w:ilvl w:val="0"/>
          <w:numId w:val="9"/>
        </w:numPr>
        <w:tabs>
          <w:tab w:val="left" w:pos="1580"/>
        </w:tabs>
        <w:spacing w:after="0" w:line="0" w:lineRule="atLeast"/>
        <w:ind w:left="1580" w:hanging="464"/>
        <w:rPr>
          <w:sz w:val="24"/>
        </w:rPr>
      </w:pPr>
      <w:r>
        <w:rPr>
          <w:sz w:val="24"/>
        </w:rPr>
        <w:t>systematycznie ponawia ocenę oddychania u osoby nieprzytomnej;</w:t>
      </w:r>
    </w:p>
    <w:p w:rsidR="00F63D1D" w:rsidRDefault="00F63D1D" w:rsidP="00F63D1D">
      <w:pPr>
        <w:spacing w:line="146" w:lineRule="exact"/>
        <w:rPr>
          <w:sz w:val="24"/>
        </w:rPr>
      </w:pPr>
    </w:p>
    <w:p w:rsidR="00F63D1D" w:rsidRDefault="00F63D1D" w:rsidP="00F63D1D">
      <w:pPr>
        <w:numPr>
          <w:ilvl w:val="0"/>
          <w:numId w:val="9"/>
        </w:numPr>
        <w:tabs>
          <w:tab w:val="left" w:pos="1580"/>
        </w:tabs>
        <w:spacing w:after="0" w:line="0" w:lineRule="atLeast"/>
        <w:ind w:left="1580" w:hanging="576"/>
        <w:rPr>
          <w:sz w:val="24"/>
        </w:rPr>
      </w:pPr>
      <w:r>
        <w:rPr>
          <w:sz w:val="24"/>
        </w:rPr>
        <w:t>zna i wykonuje podstawowe czynności resuscytacji krążeniowo-oddechowej:</w:t>
      </w:r>
    </w:p>
    <w:p w:rsidR="00F63D1D" w:rsidRDefault="00F63D1D" w:rsidP="00F63D1D">
      <w:pPr>
        <w:spacing w:line="146" w:lineRule="exact"/>
        <w:rPr>
          <w:sz w:val="24"/>
        </w:rPr>
      </w:pPr>
    </w:p>
    <w:p w:rsidR="00F63D1D" w:rsidRDefault="00F63D1D" w:rsidP="00F63D1D">
      <w:pPr>
        <w:numPr>
          <w:ilvl w:val="1"/>
          <w:numId w:val="9"/>
        </w:numPr>
        <w:tabs>
          <w:tab w:val="left" w:pos="2000"/>
        </w:tabs>
        <w:spacing w:after="0" w:line="0" w:lineRule="atLeast"/>
        <w:ind w:left="2000" w:hanging="430"/>
        <w:rPr>
          <w:sz w:val="24"/>
        </w:rPr>
      </w:pPr>
      <w:r>
        <w:rPr>
          <w:sz w:val="24"/>
        </w:rPr>
        <w:t>wyjaśnia pojęcie „nagłe zatrzymanie krążenia”; wymienia jego oznaki,</w:t>
      </w:r>
    </w:p>
    <w:p w:rsidR="00F63D1D" w:rsidRDefault="00F63D1D" w:rsidP="00F63D1D">
      <w:pPr>
        <w:spacing w:line="146" w:lineRule="exact"/>
        <w:rPr>
          <w:sz w:val="24"/>
        </w:rPr>
      </w:pPr>
    </w:p>
    <w:p w:rsidR="00F63D1D" w:rsidRDefault="00F63D1D" w:rsidP="00F63D1D">
      <w:pPr>
        <w:numPr>
          <w:ilvl w:val="1"/>
          <w:numId w:val="9"/>
        </w:numPr>
        <w:tabs>
          <w:tab w:val="left" w:pos="2000"/>
        </w:tabs>
        <w:spacing w:after="0" w:line="0" w:lineRule="atLeast"/>
        <w:ind w:left="2000" w:hanging="430"/>
        <w:rPr>
          <w:sz w:val="24"/>
        </w:rPr>
      </w:pPr>
      <w:r>
        <w:rPr>
          <w:sz w:val="24"/>
        </w:rPr>
        <w:lastRenderedPageBreak/>
        <w:t>wymienia warunki i czynniki zapewniające resuscytację wysokiej jakości,</w:t>
      </w:r>
    </w:p>
    <w:p w:rsidR="00F63D1D" w:rsidRDefault="00F63D1D" w:rsidP="00F63D1D">
      <w:pPr>
        <w:spacing w:line="146" w:lineRule="exact"/>
        <w:rPr>
          <w:sz w:val="24"/>
        </w:rPr>
      </w:pPr>
    </w:p>
    <w:p w:rsidR="00F63D1D" w:rsidRDefault="00F63D1D" w:rsidP="00F63D1D">
      <w:pPr>
        <w:numPr>
          <w:ilvl w:val="1"/>
          <w:numId w:val="9"/>
        </w:numPr>
        <w:tabs>
          <w:tab w:val="left" w:pos="2000"/>
        </w:tabs>
        <w:spacing w:after="0" w:line="0" w:lineRule="atLeast"/>
        <w:ind w:left="2000" w:hanging="430"/>
        <w:rPr>
          <w:sz w:val="24"/>
        </w:rPr>
      </w:pPr>
      <w:r>
        <w:rPr>
          <w:sz w:val="24"/>
        </w:rPr>
        <w:t>omawia uniwersalny algorytm w nagłym zatrzymaniu krążenia,</w:t>
      </w:r>
    </w:p>
    <w:p w:rsidR="00F63D1D" w:rsidRDefault="00F63D1D" w:rsidP="00F63D1D">
      <w:pPr>
        <w:spacing w:line="201" w:lineRule="exact"/>
        <w:rPr>
          <w:sz w:val="24"/>
        </w:rPr>
      </w:pPr>
    </w:p>
    <w:p w:rsidR="00F63D1D" w:rsidRDefault="00F63D1D" w:rsidP="00F63D1D">
      <w:pPr>
        <w:numPr>
          <w:ilvl w:val="1"/>
          <w:numId w:val="9"/>
        </w:numPr>
        <w:tabs>
          <w:tab w:val="left" w:pos="2000"/>
        </w:tabs>
        <w:spacing w:after="0" w:line="316" w:lineRule="auto"/>
        <w:ind w:left="2000" w:hanging="430"/>
        <w:rPr>
          <w:sz w:val="24"/>
        </w:rPr>
      </w:pPr>
      <w:r>
        <w:rPr>
          <w:sz w:val="24"/>
        </w:rPr>
        <w:t>wykonuje na manekinie uciski klatki piersiowej i sztuczne oddychanie samodzielnie i we współpracy z drugą osobą,</w:t>
      </w:r>
    </w:p>
    <w:p w:rsidR="00F63D1D" w:rsidRDefault="00F63D1D" w:rsidP="00F63D1D">
      <w:pPr>
        <w:spacing w:line="106" w:lineRule="exact"/>
        <w:rPr>
          <w:sz w:val="24"/>
        </w:rPr>
      </w:pPr>
    </w:p>
    <w:p w:rsidR="00F63D1D" w:rsidRDefault="00F63D1D" w:rsidP="00F63D1D">
      <w:pPr>
        <w:numPr>
          <w:ilvl w:val="1"/>
          <w:numId w:val="9"/>
        </w:numPr>
        <w:tabs>
          <w:tab w:val="left" w:pos="2000"/>
        </w:tabs>
        <w:spacing w:after="0" w:line="340" w:lineRule="auto"/>
        <w:ind w:left="2000" w:right="560" w:hanging="430"/>
        <w:jc w:val="both"/>
        <w:rPr>
          <w:sz w:val="23"/>
        </w:rPr>
      </w:pPr>
      <w:r>
        <w:rPr>
          <w:sz w:val="23"/>
        </w:rPr>
        <w:t>opisuje zastosowanie automatycznego defibrylatora zewnętrznego (AED) oraz wskazuje na jego znaczenie dla zwiększenia skuteczności akcji resuscytacyjnej;</w:t>
      </w:r>
    </w:p>
    <w:p w:rsidR="00F63D1D" w:rsidRDefault="00F63D1D" w:rsidP="00F63D1D">
      <w:pPr>
        <w:spacing w:line="29" w:lineRule="exact"/>
        <w:rPr>
          <w:sz w:val="23"/>
        </w:rPr>
      </w:pPr>
    </w:p>
    <w:p w:rsidR="00F63D1D" w:rsidRDefault="00F63D1D" w:rsidP="00F63D1D">
      <w:pPr>
        <w:numPr>
          <w:ilvl w:val="0"/>
          <w:numId w:val="9"/>
        </w:numPr>
        <w:tabs>
          <w:tab w:val="left" w:pos="1580"/>
        </w:tabs>
        <w:spacing w:after="0" w:line="0" w:lineRule="atLeast"/>
        <w:ind w:left="1580" w:hanging="576"/>
        <w:rPr>
          <w:sz w:val="24"/>
        </w:rPr>
      </w:pPr>
      <w:r>
        <w:rPr>
          <w:sz w:val="24"/>
        </w:rPr>
        <w:t>wykonuje podstawowe czynności pierwszej pomocy w zadławieniu:</w:t>
      </w:r>
    </w:p>
    <w:p w:rsidR="00F63D1D" w:rsidRDefault="00F63D1D" w:rsidP="00F63D1D">
      <w:pPr>
        <w:spacing w:line="146" w:lineRule="exact"/>
        <w:rPr>
          <w:sz w:val="24"/>
        </w:rPr>
      </w:pPr>
    </w:p>
    <w:p w:rsidR="00F63D1D" w:rsidRDefault="00F63D1D" w:rsidP="00F63D1D">
      <w:pPr>
        <w:numPr>
          <w:ilvl w:val="1"/>
          <w:numId w:val="9"/>
        </w:numPr>
        <w:tabs>
          <w:tab w:val="left" w:pos="2000"/>
        </w:tabs>
        <w:spacing w:after="0" w:line="0" w:lineRule="atLeast"/>
        <w:ind w:left="2000" w:hanging="430"/>
        <w:rPr>
          <w:sz w:val="24"/>
        </w:rPr>
      </w:pPr>
      <w:r>
        <w:rPr>
          <w:sz w:val="24"/>
        </w:rPr>
        <w:t>wyjaśnia pojęcie i mechanizm zadławienia,</w:t>
      </w:r>
    </w:p>
    <w:p w:rsidR="00F63D1D" w:rsidRDefault="00F63D1D" w:rsidP="00F63D1D">
      <w:pPr>
        <w:spacing w:line="146" w:lineRule="exact"/>
        <w:rPr>
          <w:sz w:val="24"/>
        </w:rPr>
      </w:pPr>
    </w:p>
    <w:p w:rsidR="00F63D1D" w:rsidRDefault="00F63D1D" w:rsidP="00F63D1D">
      <w:pPr>
        <w:numPr>
          <w:ilvl w:val="1"/>
          <w:numId w:val="9"/>
        </w:numPr>
        <w:tabs>
          <w:tab w:val="left" w:pos="2000"/>
        </w:tabs>
        <w:spacing w:after="0" w:line="0" w:lineRule="atLeast"/>
        <w:ind w:left="2000" w:hanging="430"/>
        <w:rPr>
          <w:sz w:val="24"/>
        </w:rPr>
      </w:pPr>
      <w:r>
        <w:rPr>
          <w:sz w:val="24"/>
        </w:rPr>
        <w:t>omawia schemat postępowania w przypadku zadławienia,</w:t>
      </w:r>
    </w:p>
    <w:p w:rsidR="00F63D1D" w:rsidRDefault="00F63D1D" w:rsidP="00F63D1D">
      <w:pPr>
        <w:spacing w:line="146" w:lineRule="exact"/>
        <w:rPr>
          <w:sz w:val="24"/>
        </w:rPr>
      </w:pPr>
    </w:p>
    <w:p w:rsidR="00F63D1D" w:rsidRDefault="00F63D1D" w:rsidP="00F63D1D">
      <w:pPr>
        <w:numPr>
          <w:ilvl w:val="1"/>
          <w:numId w:val="9"/>
        </w:numPr>
        <w:tabs>
          <w:tab w:val="left" w:pos="2000"/>
        </w:tabs>
        <w:spacing w:after="0" w:line="0" w:lineRule="atLeast"/>
        <w:ind w:left="2000" w:hanging="430"/>
        <w:rPr>
          <w:sz w:val="24"/>
        </w:rPr>
      </w:pPr>
      <w:r>
        <w:rPr>
          <w:sz w:val="24"/>
        </w:rPr>
        <w:t>wykonuje na manekinie rękoczyny ratunkowe w przypadku zadławienia,</w:t>
      </w:r>
    </w:p>
    <w:p w:rsidR="00F63D1D" w:rsidRDefault="00F63D1D" w:rsidP="00F63D1D">
      <w:pPr>
        <w:spacing w:line="146" w:lineRule="exact"/>
        <w:rPr>
          <w:sz w:val="24"/>
        </w:rPr>
      </w:pPr>
    </w:p>
    <w:p w:rsidR="00F63D1D" w:rsidRDefault="00F63D1D" w:rsidP="00F63D1D">
      <w:pPr>
        <w:numPr>
          <w:ilvl w:val="1"/>
          <w:numId w:val="9"/>
        </w:numPr>
        <w:tabs>
          <w:tab w:val="left" w:pos="2000"/>
        </w:tabs>
        <w:spacing w:after="0" w:line="0" w:lineRule="atLeast"/>
        <w:ind w:left="2000" w:hanging="430"/>
        <w:rPr>
          <w:sz w:val="24"/>
        </w:rPr>
      </w:pPr>
      <w:r>
        <w:rPr>
          <w:sz w:val="24"/>
        </w:rPr>
        <w:t>wymienia przykłady działań zapobiegających zadławieniu u małych dzieci;</w:t>
      </w:r>
    </w:p>
    <w:p w:rsidR="00F63D1D" w:rsidRDefault="00F63D1D" w:rsidP="00F63D1D">
      <w:pPr>
        <w:spacing w:line="199" w:lineRule="exact"/>
        <w:rPr>
          <w:sz w:val="24"/>
        </w:rPr>
      </w:pPr>
    </w:p>
    <w:p w:rsidR="00F63D1D" w:rsidRDefault="00F63D1D" w:rsidP="00F63D1D">
      <w:pPr>
        <w:numPr>
          <w:ilvl w:val="0"/>
          <w:numId w:val="9"/>
        </w:numPr>
        <w:tabs>
          <w:tab w:val="left" w:pos="1580"/>
        </w:tabs>
        <w:spacing w:after="0" w:line="339" w:lineRule="auto"/>
        <w:ind w:left="1580" w:right="580" w:hanging="576"/>
        <w:rPr>
          <w:sz w:val="24"/>
        </w:rPr>
      </w:pPr>
      <w:r>
        <w:rPr>
          <w:sz w:val="24"/>
        </w:rPr>
        <w:t>zna wyposażenie apteczki pierwszej pomocy: wymienia przedmioty, jakie powinny znaleźć się w apteczce domowej, samochodowej, przygotowanej na wyprawę turystyczną;</w:t>
      </w:r>
    </w:p>
    <w:p w:rsidR="00F63D1D" w:rsidRDefault="00F63D1D" w:rsidP="00F63D1D">
      <w:pPr>
        <w:spacing w:line="25" w:lineRule="exact"/>
        <w:rPr>
          <w:sz w:val="24"/>
        </w:rPr>
      </w:pPr>
    </w:p>
    <w:p w:rsidR="00F63D1D" w:rsidRDefault="00F63D1D" w:rsidP="00F63D1D">
      <w:pPr>
        <w:numPr>
          <w:ilvl w:val="0"/>
          <w:numId w:val="9"/>
        </w:numPr>
        <w:tabs>
          <w:tab w:val="left" w:pos="1580"/>
        </w:tabs>
        <w:spacing w:after="0" w:line="0" w:lineRule="atLeast"/>
        <w:ind w:left="1580" w:hanging="576"/>
        <w:rPr>
          <w:sz w:val="24"/>
        </w:rPr>
      </w:pPr>
      <w:r>
        <w:rPr>
          <w:sz w:val="24"/>
        </w:rPr>
        <w:t>zna zasady pierwszej pomocy w urazach kończyn:</w:t>
      </w:r>
    </w:p>
    <w:p w:rsidR="00F63D1D" w:rsidRDefault="00F63D1D" w:rsidP="00F63D1D">
      <w:pPr>
        <w:spacing w:line="146" w:lineRule="exact"/>
        <w:rPr>
          <w:sz w:val="24"/>
        </w:rPr>
      </w:pPr>
    </w:p>
    <w:p w:rsidR="00F63D1D" w:rsidRDefault="00F63D1D" w:rsidP="00F63D1D">
      <w:pPr>
        <w:numPr>
          <w:ilvl w:val="1"/>
          <w:numId w:val="9"/>
        </w:numPr>
        <w:tabs>
          <w:tab w:val="left" w:pos="2000"/>
        </w:tabs>
        <w:spacing w:after="0" w:line="0" w:lineRule="atLeast"/>
        <w:ind w:left="2000" w:hanging="432"/>
        <w:rPr>
          <w:sz w:val="24"/>
        </w:rPr>
      </w:pPr>
      <w:r>
        <w:rPr>
          <w:sz w:val="24"/>
        </w:rPr>
        <w:t>wyjaśnia pojęcia: rana, krwotok,</w:t>
      </w:r>
    </w:p>
    <w:p w:rsidR="00F63D1D" w:rsidRDefault="00F63D1D" w:rsidP="00F63D1D">
      <w:pPr>
        <w:spacing w:line="146" w:lineRule="exact"/>
        <w:rPr>
          <w:sz w:val="24"/>
        </w:rPr>
      </w:pPr>
    </w:p>
    <w:p w:rsidR="00F63D1D" w:rsidRDefault="00F63D1D" w:rsidP="00F63D1D">
      <w:pPr>
        <w:numPr>
          <w:ilvl w:val="1"/>
          <w:numId w:val="9"/>
        </w:numPr>
        <w:tabs>
          <w:tab w:val="left" w:pos="2000"/>
        </w:tabs>
        <w:spacing w:after="0" w:line="0" w:lineRule="atLeast"/>
        <w:ind w:left="2000" w:hanging="432"/>
        <w:rPr>
          <w:sz w:val="24"/>
        </w:rPr>
      </w:pPr>
      <w:r>
        <w:rPr>
          <w:sz w:val="24"/>
        </w:rPr>
        <w:t>wykonuje opatrunek osłaniający na ranę w obrębie kończyny,</w:t>
      </w:r>
    </w:p>
    <w:p w:rsidR="00F63D1D" w:rsidRDefault="00F63D1D" w:rsidP="00F63D1D">
      <w:pPr>
        <w:spacing w:line="146" w:lineRule="exact"/>
        <w:rPr>
          <w:sz w:val="24"/>
        </w:rPr>
      </w:pPr>
    </w:p>
    <w:p w:rsidR="00F63D1D" w:rsidRDefault="00F63D1D" w:rsidP="00F63D1D">
      <w:pPr>
        <w:numPr>
          <w:ilvl w:val="1"/>
          <w:numId w:val="9"/>
        </w:numPr>
        <w:tabs>
          <w:tab w:val="left" w:pos="2000"/>
        </w:tabs>
        <w:spacing w:after="0" w:line="0" w:lineRule="atLeast"/>
        <w:ind w:left="2000" w:hanging="432"/>
        <w:rPr>
          <w:sz w:val="24"/>
        </w:rPr>
      </w:pPr>
      <w:r>
        <w:rPr>
          <w:sz w:val="24"/>
        </w:rPr>
        <w:t>wyjaśnia, jak rozpoznać krwotok zewnętrzny,</w:t>
      </w:r>
    </w:p>
    <w:p w:rsidR="00F63D1D" w:rsidRDefault="00F63D1D" w:rsidP="00F63D1D">
      <w:pPr>
        <w:spacing w:line="146" w:lineRule="exact"/>
        <w:rPr>
          <w:sz w:val="24"/>
        </w:rPr>
      </w:pPr>
    </w:p>
    <w:p w:rsidR="00F63D1D" w:rsidRDefault="00F63D1D" w:rsidP="00F63D1D">
      <w:pPr>
        <w:numPr>
          <w:ilvl w:val="1"/>
          <w:numId w:val="9"/>
        </w:numPr>
        <w:tabs>
          <w:tab w:val="left" w:pos="2000"/>
        </w:tabs>
        <w:spacing w:after="0" w:line="0" w:lineRule="atLeast"/>
        <w:ind w:left="2000" w:hanging="432"/>
        <w:rPr>
          <w:sz w:val="24"/>
        </w:rPr>
      </w:pPr>
      <w:r>
        <w:rPr>
          <w:sz w:val="24"/>
        </w:rPr>
        <w:t>wykonuje opatrunek uciskowy,</w:t>
      </w:r>
    </w:p>
    <w:p w:rsidR="00F63D1D" w:rsidRDefault="00F63D1D" w:rsidP="00F63D1D">
      <w:pPr>
        <w:spacing w:line="146" w:lineRule="exact"/>
        <w:rPr>
          <w:sz w:val="24"/>
        </w:rPr>
      </w:pPr>
    </w:p>
    <w:p w:rsidR="00F63D1D" w:rsidRDefault="00F63D1D" w:rsidP="00F63D1D">
      <w:pPr>
        <w:numPr>
          <w:ilvl w:val="1"/>
          <w:numId w:val="9"/>
        </w:numPr>
        <w:tabs>
          <w:tab w:val="left" w:pos="2000"/>
        </w:tabs>
        <w:spacing w:after="0" w:line="0" w:lineRule="atLeast"/>
        <w:ind w:left="2000" w:hanging="432"/>
        <w:rPr>
          <w:sz w:val="24"/>
        </w:rPr>
      </w:pPr>
      <w:r>
        <w:rPr>
          <w:sz w:val="24"/>
        </w:rPr>
        <w:t>bezpiecznie zdejmuje rękawiczki ochronne,</w:t>
      </w:r>
    </w:p>
    <w:p w:rsidR="00F63D1D" w:rsidRDefault="00F63D1D" w:rsidP="00F63D1D">
      <w:pPr>
        <w:numPr>
          <w:ilvl w:val="1"/>
          <w:numId w:val="10"/>
        </w:numPr>
        <w:tabs>
          <w:tab w:val="left" w:pos="2000"/>
        </w:tabs>
        <w:spacing w:after="0" w:line="0" w:lineRule="atLeast"/>
        <w:ind w:left="2000" w:hanging="432"/>
        <w:rPr>
          <w:sz w:val="24"/>
        </w:rPr>
      </w:pPr>
      <w:r>
        <w:rPr>
          <w:sz w:val="24"/>
        </w:rPr>
        <w:t>wyjaśnia pojęcie: złamanie,</w:t>
      </w:r>
    </w:p>
    <w:p w:rsidR="00F63D1D" w:rsidRDefault="00F63D1D" w:rsidP="00F63D1D">
      <w:pPr>
        <w:spacing w:line="146" w:lineRule="exact"/>
        <w:rPr>
          <w:sz w:val="24"/>
        </w:rPr>
      </w:pPr>
    </w:p>
    <w:p w:rsidR="00F63D1D" w:rsidRDefault="00F63D1D" w:rsidP="00F63D1D">
      <w:pPr>
        <w:numPr>
          <w:ilvl w:val="1"/>
          <w:numId w:val="10"/>
        </w:numPr>
        <w:tabs>
          <w:tab w:val="left" w:pos="2000"/>
        </w:tabs>
        <w:spacing w:after="0" w:line="0" w:lineRule="atLeast"/>
        <w:ind w:left="2000" w:hanging="432"/>
        <w:rPr>
          <w:sz w:val="24"/>
        </w:rPr>
      </w:pPr>
      <w:r>
        <w:rPr>
          <w:sz w:val="24"/>
        </w:rPr>
        <w:t>stosuje zasady unieruchamiania doraźnego kości i stawów,</w:t>
      </w:r>
    </w:p>
    <w:p w:rsidR="00F63D1D" w:rsidRDefault="00F63D1D" w:rsidP="00F63D1D">
      <w:pPr>
        <w:spacing w:line="146" w:lineRule="exact"/>
        <w:rPr>
          <w:sz w:val="24"/>
        </w:rPr>
      </w:pPr>
    </w:p>
    <w:p w:rsidR="00F63D1D" w:rsidRDefault="00F63D1D" w:rsidP="00F63D1D">
      <w:pPr>
        <w:numPr>
          <w:ilvl w:val="1"/>
          <w:numId w:val="10"/>
        </w:numPr>
        <w:tabs>
          <w:tab w:val="left" w:pos="2000"/>
        </w:tabs>
        <w:spacing w:after="0" w:line="0" w:lineRule="atLeast"/>
        <w:ind w:left="2000" w:hanging="432"/>
        <w:rPr>
          <w:sz w:val="24"/>
        </w:rPr>
      </w:pPr>
      <w:r>
        <w:rPr>
          <w:sz w:val="24"/>
        </w:rPr>
        <w:t>wymienia przykłady zapobiegania urazom w sporcie, w domu, w pracy;</w:t>
      </w:r>
    </w:p>
    <w:p w:rsidR="00F63D1D" w:rsidRDefault="00F63D1D" w:rsidP="00F63D1D">
      <w:pPr>
        <w:spacing w:line="148" w:lineRule="exact"/>
        <w:rPr>
          <w:sz w:val="24"/>
        </w:rPr>
      </w:pPr>
    </w:p>
    <w:p w:rsidR="00F63D1D" w:rsidRDefault="00F63D1D" w:rsidP="00F63D1D">
      <w:pPr>
        <w:numPr>
          <w:ilvl w:val="0"/>
          <w:numId w:val="11"/>
        </w:numPr>
        <w:tabs>
          <w:tab w:val="left" w:pos="1580"/>
        </w:tabs>
        <w:spacing w:after="0" w:line="0" w:lineRule="atLeast"/>
        <w:ind w:left="1580" w:hanging="576"/>
        <w:rPr>
          <w:sz w:val="24"/>
        </w:rPr>
      </w:pPr>
      <w:r>
        <w:rPr>
          <w:sz w:val="24"/>
        </w:rPr>
        <w:t>rozumie, na czym polega udzielanie pierwszej pomocy w oparzeniach:</w:t>
      </w:r>
    </w:p>
    <w:p w:rsidR="00F63D1D" w:rsidRDefault="00F63D1D" w:rsidP="00F63D1D">
      <w:pPr>
        <w:spacing w:line="146" w:lineRule="exact"/>
        <w:rPr>
          <w:sz w:val="24"/>
        </w:rPr>
      </w:pPr>
    </w:p>
    <w:p w:rsidR="00F63D1D" w:rsidRDefault="00F63D1D" w:rsidP="00F63D1D">
      <w:pPr>
        <w:numPr>
          <w:ilvl w:val="1"/>
          <w:numId w:val="11"/>
        </w:numPr>
        <w:tabs>
          <w:tab w:val="left" w:pos="2000"/>
        </w:tabs>
        <w:spacing w:after="0" w:line="0" w:lineRule="atLeast"/>
        <w:ind w:left="2000" w:hanging="432"/>
        <w:rPr>
          <w:sz w:val="24"/>
        </w:rPr>
      </w:pPr>
      <w:r>
        <w:rPr>
          <w:sz w:val="24"/>
        </w:rPr>
        <w:lastRenderedPageBreak/>
        <w:t>wyjaśnia pojęcie „oparzenie”,</w:t>
      </w:r>
    </w:p>
    <w:p w:rsidR="00F63D1D" w:rsidRDefault="00F63D1D" w:rsidP="00F63D1D">
      <w:pPr>
        <w:spacing w:line="146" w:lineRule="exact"/>
        <w:rPr>
          <w:sz w:val="24"/>
        </w:rPr>
      </w:pPr>
    </w:p>
    <w:p w:rsidR="00F63D1D" w:rsidRDefault="00F63D1D" w:rsidP="00F63D1D">
      <w:pPr>
        <w:numPr>
          <w:ilvl w:val="1"/>
          <w:numId w:val="11"/>
        </w:numPr>
        <w:tabs>
          <w:tab w:val="left" w:pos="2000"/>
        </w:tabs>
        <w:spacing w:after="0" w:line="0" w:lineRule="atLeast"/>
        <w:ind w:left="2000" w:hanging="432"/>
        <w:rPr>
          <w:sz w:val="24"/>
        </w:rPr>
      </w:pPr>
      <w:r>
        <w:rPr>
          <w:sz w:val="24"/>
        </w:rPr>
        <w:t>omawia zasady postępowania w przypadku oparzenia termicznego,</w:t>
      </w:r>
    </w:p>
    <w:p w:rsidR="00F63D1D" w:rsidRDefault="00F63D1D" w:rsidP="00F63D1D">
      <w:pPr>
        <w:spacing w:line="146" w:lineRule="exact"/>
        <w:rPr>
          <w:sz w:val="24"/>
        </w:rPr>
      </w:pPr>
    </w:p>
    <w:p w:rsidR="00F63D1D" w:rsidRDefault="00F63D1D" w:rsidP="00F63D1D">
      <w:pPr>
        <w:numPr>
          <w:ilvl w:val="1"/>
          <w:numId w:val="11"/>
        </w:numPr>
        <w:tabs>
          <w:tab w:val="left" w:pos="2000"/>
        </w:tabs>
        <w:spacing w:after="0" w:line="0" w:lineRule="atLeast"/>
        <w:ind w:left="2000" w:hanging="432"/>
        <w:rPr>
          <w:sz w:val="24"/>
        </w:rPr>
      </w:pPr>
      <w:r>
        <w:rPr>
          <w:sz w:val="24"/>
        </w:rPr>
        <w:t>demonstruje metodę chłodzenia w przypadku oparzenia kończyny,</w:t>
      </w:r>
    </w:p>
    <w:p w:rsidR="00F63D1D" w:rsidRDefault="00F63D1D" w:rsidP="00F63D1D">
      <w:pPr>
        <w:spacing w:line="199" w:lineRule="exact"/>
        <w:rPr>
          <w:sz w:val="24"/>
        </w:rPr>
      </w:pPr>
    </w:p>
    <w:p w:rsidR="00F63D1D" w:rsidRDefault="00F63D1D" w:rsidP="00F63D1D">
      <w:pPr>
        <w:numPr>
          <w:ilvl w:val="1"/>
          <w:numId w:val="11"/>
        </w:numPr>
        <w:tabs>
          <w:tab w:val="left" w:pos="2000"/>
        </w:tabs>
        <w:spacing w:after="0" w:line="316" w:lineRule="auto"/>
        <w:ind w:left="2000" w:right="420" w:hanging="432"/>
        <w:rPr>
          <w:sz w:val="24"/>
        </w:rPr>
      </w:pPr>
      <w:r>
        <w:rPr>
          <w:sz w:val="24"/>
        </w:rPr>
        <w:t>wymienia przykłady zapobiegania oparzeniom, ze szczególnym uwzględnieniem środowiska domowego i małych dzieci.</w:t>
      </w:r>
    </w:p>
    <w:p w:rsidR="00F63D1D" w:rsidRDefault="00F63D1D" w:rsidP="00F63D1D">
      <w:pPr>
        <w:spacing w:line="200" w:lineRule="exact"/>
        <w:rPr>
          <w:rFonts w:ascii="Times New Roman" w:eastAsia="Times New Roman" w:hAnsi="Times New Roman"/>
        </w:rPr>
      </w:pPr>
    </w:p>
    <w:p w:rsidR="00F63D1D" w:rsidRDefault="00F63D1D" w:rsidP="00F63D1D">
      <w:pPr>
        <w:spacing w:line="294" w:lineRule="exact"/>
        <w:rPr>
          <w:rFonts w:ascii="Times New Roman" w:eastAsia="Times New Roman" w:hAnsi="Times New Roman"/>
        </w:rPr>
      </w:pPr>
    </w:p>
    <w:p w:rsidR="00F63D1D" w:rsidRDefault="00F63D1D" w:rsidP="00F63D1D">
      <w:pPr>
        <w:spacing w:line="0" w:lineRule="atLeast"/>
        <w:ind w:left="860"/>
        <w:rPr>
          <w:sz w:val="24"/>
        </w:rPr>
      </w:pPr>
      <w:r>
        <w:rPr>
          <w:sz w:val="24"/>
        </w:rPr>
        <w:t>IV. Edukacja zdrowotna. Zdrowie w wymiarze indywidualnym oraz zbiorowym. Uczeń:</w:t>
      </w:r>
    </w:p>
    <w:p w:rsidR="00F63D1D" w:rsidRDefault="00F63D1D" w:rsidP="00F63D1D">
      <w:pPr>
        <w:spacing w:line="199" w:lineRule="exact"/>
        <w:rPr>
          <w:rFonts w:ascii="Times New Roman" w:eastAsia="Times New Roman" w:hAnsi="Times New Roman"/>
        </w:rPr>
      </w:pPr>
    </w:p>
    <w:p w:rsidR="00F63D1D" w:rsidRDefault="00F63D1D" w:rsidP="00F63D1D">
      <w:pPr>
        <w:numPr>
          <w:ilvl w:val="0"/>
          <w:numId w:val="12"/>
        </w:numPr>
        <w:tabs>
          <w:tab w:val="left" w:pos="1580"/>
        </w:tabs>
        <w:spacing w:after="0" w:line="318" w:lineRule="auto"/>
        <w:ind w:left="1580" w:right="960" w:hanging="437"/>
        <w:rPr>
          <w:sz w:val="24"/>
        </w:rPr>
      </w:pPr>
      <w:r>
        <w:rPr>
          <w:sz w:val="24"/>
        </w:rPr>
        <w:t>wyjaśnia zależności między zdrowiem fizycznym, psychicznym, emocjonalnym, a społecznym; wyjaśnia wpływ stresu na zdrowie;</w:t>
      </w:r>
    </w:p>
    <w:p w:rsidR="00F63D1D" w:rsidRDefault="00F63D1D" w:rsidP="00F63D1D">
      <w:pPr>
        <w:spacing w:line="104" w:lineRule="exact"/>
        <w:rPr>
          <w:sz w:val="24"/>
        </w:rPr>
      </w:pPr>
    </w:p>
    <w:p w:rsidR="00F63D1D" w:rsidRDefault="00F63D1D" w:rsidP="00F63D1D">
      <w:pPr>
        <w:numPr>
          <w:ilvl w:val="0"/>
          <w:numId w:val="12"/>
        </w:numPr>
        <w:tabs>
          <w:tab w:val="left" w:pos="1560"/>
        </w:tabs>
        <w:spacing w:after="0" w:line="345" w:lineRule="auto"/>
        <w:ind w:left="1560" w:right="40" w:hanging="417"/>
        <w:rPr>
          <w:sz w:val="24"/>
        </w:rPr>
      </w:pPr>
      <w:r>
        <w:rPr>
          <w:sz w:val="24"/>
        </w:rPr>
        <w:t>wymienia zachowania, które sprzyjają zdrowiu (prozdrowotne) oraz zagrażają zdrowiu, oraz wskazuje te, które szczególnie często występują wśród nastolatków; odróżnia czynniki środowiskowe i społeczne (korzystne i szkodliwe), na które człowiek może mieć wpływ, od takich, na które nie może;</w:t>
      </w:r>
    </w:p>
    <w:p w:rsidR="00F63D1D" w:rsidRDefault="00F63D1D" w:rsidP="00F63D1D">
      <w:pPr>
        <w:spacing w:line="72" w:lineRule="exact"/>
        <w:rPr>
          <w:sz w:val="24"/>
        </w:rPr>
      </w:pPr>
    </w:p>
    <w:p w:rsidR="00F63D1D" w:rsidRDefault="00F63D1D" w:rsidP="00F63D1D">
      <w:pPr>
        <w:numPr>
          <w:ilvl w:val="0"/>
          <w:numId w:val="12"/>
        </w:numPr>
        <w:tabs>
          <w:tab w:val="left" w:pos="1580"/>
        </w:tabs>
        <w:spacing w:after="0" w:line="316" w:lineRule="auto"/>
        <w:ind w:left="1580" w:right="460" w:hanging="437"/>
        <w:rPr>
          <w:sz w:val="24"/>
        </w:rPr>
      </w:pPr>
      <w:r>
        <w:rPr>
          <w:sz w:val="24"/>
        </w:rPr>
        <w:t>omawia krótkoterminowe i długoterminowe konsekwencje zachowań sprzyjających (prozdrowotnych) i zagrażających zdrowiu;</w:t>
      </w:r>
    </w:p>
    <w:p w:rsidR="00F63D1D" w:rsidRDefault="00F63D1D" w:rsidP="00F63D1D">
      <w:pPr>
        <w:spacing w:line="106" w:lineRule="exact"/>
        <w:rPr>
          <w:sz w:val="24"/>
        </w:rPr>
      </w:pPr>
    </w:p>
    <w:p w:rsidR="00F63D1D" w:rsidRDefault="00F63D1D" w:rsidP="00F63D1D">
      <w:pPr>
        <w:numPr>
          <w:ilvl w:val="0"/>
          <w:numId w:val="12"/>
        </w:numPr>
        <w:tabs>
          <w:tab w:val="left" w:pos="1580"/>
        </w:tabs>
        <w:spacing w:after="0" w:line="316" w:lineRule="auto"/>
        <w:ind w:left="1580" w:right="200" w:hanging="437"/>
        <w:rPr>
          <w:sz w:val="24"/>
        </w:rPr>
      </w:pPr>
      <w:r>
        <w:rPr>
          <w:sz w:val="24"/>
        </w:rPr>
        <w:t>dobiera i demonstruje umiejętności komunikacji interpersonalnej istotne dla zdrowia i bezpieczeństwa (odmowa, zachowania asertywne, negocjowanie);</w:t>
      </w:r>
    </w:p>
    <w:p w:rsidR="00F63D1D" w:rsidRDefault="00F63D1D" w:rsidP="00F63D1D">
      <w:pPr>
        <w:spacing w:line="106" w:lineRule="exact"/>
        <w:rPr>
          <w:sz w:val="24"/>
        </w:rPr>
      </w:pPr>
    </w:p>
    <w:p w:rsidR="00F63D1D" w:rsidRDefault="00F63D1D" w:rsidP="00F63D1D">
      <w:pPr>
        <w:numPr>
          <w:ilvl w:val="0"/>
          <w:numId w:val="12"/>
        </w:numPr>
        <w:tabs>
          <w:tab w:val="left" w:pos="1580"/>
        </w:tabs>
        <w:spacing w:after="0" w:line="318" w:lineRule="auto"/>
        <w:ind w:left="1580" w:right="400" w:hanging="437"/>
        <w:rPr>
          <w:sz w:val="24"/>
        </w:rPr>
      </w:pPr>
      <w:r>
        <w:rPr>
          <w:sz w:val="24"/>
        </w:rPr>
        <w:t>wymienia rzetelne źródła informacji o zdrowiu, chorobach, świadczeniach i usługach zdrowotnych;</w:t>
      </w:r>
    </w:p>
    <w:p w:rsidR="00F63D1D" w:rsidRDefault="00F63D1D" w:rsidP="00F63D1D">
      <w:pPr>
        <w:spacing w:line="104" w:lineRule="exact"/>
        <w:rPr>
          <w:sz w:val="24"/>
        </w:rPr>
      </w:pPr>
    </w:p>
    <w:p w:rsidR="00F63D1D" w:rsidRDefault="00F63D1D" w:rsidP="00F63D1D">
      <w:pPr>
        <w:numPr>
          <w:ilvl w:val="0"/>
          <w:numId w:val="12"/>
        </w:numPr>
        <w:tabs>
          <w:tab w:val="left" w:pos="1580"/>
        </w:tabs>
        <w:spacing w:after="0" w:line="316" w:lineRule="auto"/>
        <w:ind w:left="1580" w:right="40" w:hanging="437"/>
        <w:rPr>
          <w:sz w:val="24"/>
        </w:rPr>
      </w:pPr>
      <w:r>
        <w:rPr>
          <w:sz w:val="24"/>
        </w:rPr>
        <w:t>ocenia własne zachowania związane ze zdrowiem, ustala indywidualny plan działania na rzecz własnego zdrowia;</w:t>
      </w:r>
    </w:p>
    <w:p w:rsidR="00F63D1D" w:rsidRDefault="00F63D1D" w:rsidP="00F63D1D">
      <w:pPr>
        <w:spacing w:line="106" w:lineRule="exact"/>
        <w:rPr>
          <w:sz w:val="24"/>
        </w:rPr>
      </w:pPr>
    </w:p>
    <w:p w:rsidR="00F63D1D" w:rsidRDefault="00F63D1D" w:rsidP="00F63D1D">
      <w:pPr>
        <w:numPr>
          <w:ilvl w:val="0"/>
          <w:numId w:val="12"/>
        </w:numPr>
        <w:tabs>
          <w:tab w:val="left" w:pos="1580"/>
        </w:tabs>
        <w:spacing w:after="0" w:line="345" w:lineRule="auto"/>
        <w:ind w:left="1580" w:right="120" w:hanging="437"/>
        <w:rPr>
          <w:sz w:val="24"/>
        </w:rPr>
      </w:pPr>
      <w:r>
        <w:rPr>
          <w:sz w:val="24"/>
        </w:rPr>
        <w:t xml:space="preserve">ustala, co sam może zrobić, aby tworzyć warunki środowiskowe i społeczne, które są korzystne dla zdrowia (ochrona środowiska </w:t>
      </w:r>
      <w:r>
        <w:rPr>
          <w:sz w:val="24"/>
        </w:rPr>
        <w:lastRenderedPageBreak/>
        <w:t>przyrodniczego, wsparcie społeczne, komunikacja interpersonalna, współpraca osób, instytucji i organizacji na rzecz zdrowia itp.).</w:t>
      </w:r>
    </w:p>
    <w:p w:rsidR="00F63D1D" w:rsidRPr="00F63D1D" w:rsidRDefault="00F63D1D" w:rsidP="00F63D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63D1D" w:rsidRPr="00F63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hybridMultilevel"/>
    <w:tmpl w:val="100F8FCA"/>
    <w:lvl w:ilvl="0" w:tplc="FFFFFFFF">
      <w:start w:val="9"/>
      <w:numFmt w:val="upperLetter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6590700A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1"/>
    <w:multiLevelType w:val="hybridMultilevel"/>
    <w:tmpl w:val="15014ACA"/>
    <w:lvl w:ilvl="0" w:tplc="FFFFFFFF">
      <w:start w:val="1"/>
      <w:numFmt w:val="upperLetter"/>
      <w:lvlText w:val="%1"/>
      <w:lvlJc w:val="left"/>
    </w:lvl>
    <w:lvl w:ilvl="1" w:tplc="FFFFFFFF">
      <w:start w:val="9"/>
      <w:numFmt w:val="upperLetter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2"/>
    <w:multiLevelType w:val="hybridMultilevel"/>
    <w:tmpl w:val="5F5E7FD0"/>
    <w:lvl w:ilvl="0" w:tplc="FFFFFFFF">
      <w:start w:val="35"/>
      <w:numFmt w:val="upperLetter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3"/>
    <w:multiLevelType w:val="hybridMultilevel"/>
    <w:tmpl w:val="098A3148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5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4"/>
    <w:multiLevelType w:val="hybridMultilevel"/>
    <w:tmpl w:val="799D0246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lowerLetter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5"/>
    <w:multiLevelType w:val="hybridMultilevel"/>
    <w:tmpl w:val="06B94764"/>
    <w:lvl w:ilvl="0" w:tplc="FFFFFFFF">
      <w:start w:val="1"/>
      <w:numFmt w:val="upperLetter"/>
      <w:lvlText w:val="%1"/>
      <w:lvlJc w:val="left"/>
    </w:lvl>
    <w:lvl w:ilvl="1" w:tplc="FFFFFFFF">
      <w:start w:val="7"/>
      <w:numFmt w:val="decimal"/>
      <w:lvlText w:val="%2)"/>
      <w:lvlJc w:val="left"/>
    </w:lvl>
    <w:lvl w:ilvl="2" w:tplc="FFFFFFFF">
      <w:start w:val="8"/>
      <w:numFmt w:val="decimal"/>
      <w:lvlText w:val="%3)"/>
      <w:lvlJc w:val="left"/>
    </w:lvl>
    <w:lvl w:ilvl="3" w:tplc="FFFFFFFF">
      <w:start w:val="1"/>
      <w:numFmt w:val="lowerLetter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6"/>
    <w:multiLevelType w:val="hybridMultilevel"/>
    <w:tmpl w:val="42C296BC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7"/>
    <w:multiLevelType w:val="hybridMultilevel"/>
    <w:tmpl w:val="168E121E"/>
    <w:lvl w:ilvl="0" w:tplc="FFFFFFFF">
      <w:start w:val="9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8"/>
    <w:multiLevelType w:val="hybridMultilevel"/>
    <w:tmpl w:val="1EBA5D22"/>
    <w:lvl w:ilvl="0" w:tplc="FFFFFFFF">
      <w:start w:val="1"/>
      <w:numFmt w:val="decimal"/>
      <w:lvlText w:val="%1"/>
      <w:lvlJc w:val="left"/>
    </w:lvl>
    <w:lvl w:ilvl="1" w:tplc="FFFFFFFF">
      <w:start w:val="6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9"/>
    <w:multiLevelType w:val="hybridMultilevel"/>
    <w:tmpl w:val="661E3F1E"/>
    <w:lvl w:ilvl="0" w:tplc="FFFFFFFF">
      <w:start w:val="14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A"/>
    <w:multiLevelType w:val="hybridMultilevel"/>
    <w:tmpl w:val="5DC79EA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1D"/>
    <w:rsid w:val="004B1AF5"/>
    <w:rsid w:val="00AB442F"/>
    <w:rsid w:val="00F6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Pokój Nauczycielski</cp:lastModifiedBy>
  <cp:revision>2</cp:revision>
  <dcterms:created xsi:type="dcterms:W3CDTF">2018-09-19T06:14:00Z</dcterms:created>
  <dcterms:modified xsi:type="dcterms:W3CDTF">2018-09-19T06:14:00Z</dcterms:modified>
</cp:coreProperties>
</file>